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74" w:rsidRDefault="00430174" w:rsidP="001A1C5E">
      <w:pPr>
        <w:spacing w:line="240" w:lineRule="auto"/>
        <w:jc w:val="center"/>
        <w:rPr>
          <w:rFonts w:ascii="Times New Roman" w:hAnsi="Times New Roman" w:cs="Times New Roman"/>
          <w:b/>
        </w:rPr>
      </w:pPr>
      <w:r>
        <w:rPr>
          <w:rFonts w:ascii="Times New Roman" w:hAnsi="Times New Roman" w:cs="Times New Roman"/>
          <w:b/>
        </w:rPr>
        <w:t>Дополнение 3</w:t>
      </w:r>
      <w:bookmarkStart w:id="0" w:name="_GoBack"/>
      <w:bookmarkEnd w:id="0"/>
    </w:p>
    <w:p w:rsidR="003D237B" w:rsidRPr="001A1C5E" w:rsidRDefault="00AD50B7" w:rsidP="001A1C5E">
      <w:pPr>
        <w:spacing w:line="240" w:lineRule="auto"/>
        <w:jc w:val="center"/>
        <w:rPr>
          <w:rFonts w:ascii="Times New Roman" w:hAnsi="Times New Roman" w:cs="Times New Roman"/>
          <w:b/>
        </w:rPr>
      </w:pPr>
      <w:r w:rsidRPr="001A1C5E">
        <w:rPr>
          <w:rFonts w:ascii="Times New Roman" w:hAnsi="Times New Roman" w:cs="Times New Roman"/>
          <w:b/>
        </w:rPr>
        <w:t xml:space="preserve">Памятка </w:t>
      </w:r>
      <w:r w:rsidR="00490FAF" w:rsidRPr="001A1C5E">
        <w:rPr>
          <w:rFonts w:ascii="Times New Roman" w:hAnsi="Times New Roman" w:cs="Times New Roman"/>
          <w:b/>
        </w:rPr>
        <w:t xml:space="preserve">компетенций дисциплины </w:t>
      </w:r>
      <w:r w:rsidR="001A1C5E" w:rsidRPr="001A1C5E">
        <w:rPr>
          <w:rFonts w:ascii="Times New Roman" w:eastAsia="Times New Roman" w:hAnsi="Times New Roman" w:cs="Times New Roman"/>
          <w:b/>
          <w:bCs/>
        </w:rPr>
        <w:t>«</w:t>
      </w:r>
      <w:r w:rsidR="007D57B9" w:rsidRPr="007D57B9">
        <w:rPr>
          <w:rFonts w:ascii="Times New Roman" w:eastAsia="Times New Roman" w:hAnsi="Times New Roman" w:cs="Times New Roman"/>
          <w:b/>
          <w:bCs/>
        </w:rPr>
        <w:t>Основы финансовой грамотности, методы ее преподавания в системе основного, среднего образования и финансового просвещения сельского населения</w:t>
      </w:r>
      <w:r w:rsidR="001A1C5E" w:rsidRPr="001A1C5E">
        <w:rPr>
          <w:rFonts w:ascii="Times New Roman" w:eastAsia="Times New Roman" w:hAnsi="Times New Roman" w:cs="Times New Roman"/>
          <w:b/>
          <w:bCs/>
        </w:rPr>
        <w:t>»</w:t>
      </w:r>
    </w:p>
    <w:p w:rsidR="003D237B" w:rsidRPr="003D237B" w:rsidRDefault="003D237B" w:rsidP="003D237B">
      <w:pPr>
        <w:spacing w:line="240" w:lineRule="auto"/>
        <w:jc w:val="both"/>
        <w:rPr>
          <w:rFonts w:ascii="Times New Roman" w:hAnsi="Times New Roman" w:cs="Times New Roman"/>
          <w:b/>
          <w:color w:val="000000" w:themeColor="text1"/>
        </w:rPr>
      </w:pPr>
    </w:p>
    <w:p w:rsidR="003D237B" w:rsidRPr="006C3096" w:rsidRDefault="003D237B" w:rsidP="006C3096">
      <w:pPr>
        <w:ind w:firstLine="708"/>
        <w:jc w:val="both"/>
        <w:rPr>
          <w:rFonts w:ascii="Times New Roman" w:hAnsi="Times New Roman" w:cs="Times New Roman"/>
        </w:rPr>
      </w:pPr>
      <w:r w:rsidRPr="006C3096">
        <w:rPr>
          <w:rFonts w:ascii="Times New Roman" w:hAnsi="Times New Roman" w:cs="Times New Roman"/>
        </w:rPr>
        <w:t xml:space="preserve">Дополнение к </w:t>
      </w:r>
      <w:r w:rsidR="001A1C5E" w:rsidRPr="006C3096">
        <w:rPr>
          <w:rFonts w:ascii="Times New Roman" w:eastAsia="Calibri" w:hAnsi="Times New Roman" w:cs="Times New Roman"/>
          <w:b/>
          <w:bCs/>
          <w:i/>
        </w:rPr>
        <w:t>Методическому пособию для преподавателей и методистов «Рекомендации для преподавателей, реализующих программу повышения квалификации «</w:t>
      </w:r>
      <w:r w:rsidR="007D57B9" w:rsidRPr="007D57B9">
        <w:rPr>
          <w:rFonts w:ascii="Times New Roman" w:eastAsia="Calibri" w:hAnsi="Times New Roman" w:cs="Times New Roman"/>
          <w:b/>
          <w:bCs/>
          <w:i/>
        </w:rPr>
        <w:t>Основы финансовой грамотности, методы ее преподавания в системе основного, среднего образования и финансового просвещения сельского населения</w:t>
      </w:r>
      <w:r w:rsidR="007D57B9">
        <w:rPr>
          <w:rFonts w:ascii="Times New Roman" w:eastAsia="Calibri" w:hAnsi="Times New Roman" w:cs="Times New Roman"/>
          <w:b/>
          <w:bCs/>
          <w:i/>
        </w:rPr>
        <w:t>»</w:t>
      </w:r>
      <w:r w:rsidRPr="006C3096">
        <w:rPr>
          <w:rFonts w:ascii="Times New Roman" w:hAnsi="Times New Roman" w:cs="Times New Roman"/>
        </w:rPr>
        <w:t xml:space="preserve"> для преподавателей вузов по организации образовательной деятельности студентов педагогических направлений подготовки в области финансовой грамотности и методов ее преподавания</w:t>
      </w:r>
    </w:p>
    <w:p w:rsidR="00AD50B7" w:rsidRPr="006C3096" w:rsidRDefault="00AD50B7" w:rsidP="006C3096">
      <w:pPr>
        <w:ind w:firstLine="708"/>
        <w:jc w:val="both"/>
        <w:rPr>
          <w:rFonts w:ascii="Times New Roman" w:hAnsi="Times New Roman" w:cs="Times New Roman"/>
        </w:rPr>
      </w:pPr>
      <w:r w:rsidRPr="006C3096">
        <w:rPr>
          <w:rFonts w:ascii="Times New Roman" w:hAnsi="Times New Roman" w:cs="Times New Roman"/>
        </w:rPr>
        <w:t>Компетенции, умения, навыки</w:t>
      </w:r>
      <w:r w:rsidR="00391BB5" w:rsidRPr="006C3096">
        <w:rPr>
          <w:rFonts w:ascii="Times New Roman" w:hAnsi="Times New Roman" w:cs="Times New Roman"/>
        </w:rPr>
        <w:t xml:space="preserve"> </w:t>
      </w:r>
      <w:r w:rsidR="004B705D">
        <w:rPr>
          <w:rFonts w:ascii="Times New Roman" w:hAnsi="Times New Roman" w:cs="Times New Roman"/>
        </w:rPr>
        <w:t xml:space="preserve">к темам учебного пособия «Финансовая грамотность и методы </w:t>
      </w:r>
      <w:r w:rsidR="004B705D">
        <w:rPr>
          <w:rFonts w:ascii="Times New Roman" w:hAnsi="Times New Roman" w:cs="Times New Roman"/>
          <w:spacing w:val="-1"/>
        </w:rPr>
        <w:t>ее преподавания в системе основного, среднего образования и финансового просвещения сельского населения</w:t>
      </w:r>
      <w:r w:rsidR="004B705D">
        <w:rPr>
          <w:rFonts w:ascii="Times New Roman" w:hAnsi="Times New Roman" w:cs="Times New Roman"/>
        </w:rPr>
        <w:t>» (далее – УП).</w:t>
      </w:r>
    </w:p>
    <w:p w:rsidR="003D237B" w:rsidRPr="006C3096" w:rsidRDefault="003D237B" w:rsidP="006C3096">
      <w:pPr>
        <w:jc w:val="both"/>
        <w:rPr>
          <w:rFonts w:ascii="Times New Roman" w:hAnsi="Times New Roman" w:cs="Times New Roman"/>
          <w:color w:val="000000" w:themeColor="text1"/>
        </w:rPr>
      </w:pPr>
    </w:p>
    <w:p w:rsidR="00391BB5" w:rsidRPr="006C3096" w:rsidRDefault="00AB2A11" w:rsidP="00FE4EE3">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Общие для всех </w:t>
      </w:r>
      <w:r w:rsidR="001A1C5E" w:rsidRPr="006C3096">
        <w:rPr>
          <w:rFonts w:ascii="Times New Roman" w:hAnsi="Times New Roman" w:cs="Times New Roman"/>
          <w:b/>
          <w:color w:val="000000" w:themeColor="text1"/>
        </w:rPr>
        <w:t>Модулей</w:t>
      </w:r>
      <w:r w:rsidR="00010125" w:rsidRPr="006C3096">
        <w:rPr>
          <w:rFonts w:ascii="Times New Roman" w:hAnsi="Times New Roman" w:cs="Times New Roman"/>
          <w:b/>
          <w:color w:val="000000" w:themeColor="text1"/>
        </w:rPr>
        <w:t>:</w:t>
      </w:r>
      <w:r w:rsidR="00391BB5" w:rsidRPr="006C3096">
        <w:rPr>
          <w:rFonts w:ascii="Times New Roman" w:hAnsi="Times New Roman" w:cs="Times New Roman"/>
          <w:b/>
          <w:color w:val="000000" w:themeColor="text1"/>
        </w:rPr>
        <w:t xml:space="preserve"> </w:t>
      </w:r>
    </w:p>
    <w:p w:rsidR="00B5721B" w:rsidRPr="006C3096" w:rsidRDefault="00391BB5" w:rsidP="006C3096">
      <w:pPr>
        <w:pStyle w:val="a3"/>
        <w:numPr>
          <w:ilvl w:val="0"/>
          <w:numId w:val="4"/>
        </w:numPr>
        <w:jc w:val="both"/>
        <w:rPr>
          <w:rFonts w:ascii="Times New Roman" w:hAnsi="Times New Roman" w:cs="Times New Roman"/>
          <w:color w:val="000000" w:themeColor="text1"/>
        </w:rPr>
      </w:pPr>
      <w:r w:rsidRPr="006C3096">
        <w:rPr>
          <w:rFonts w:ascii="Times New Roman" w:eastAsia="Calibri" w:hAnsi="Times New Roman" w:cs="Times New Roman"/>
        </w:rPr>
        <w:t>умение пользовать</w:t>
      </w:r>
      <w:r w:rsidR="002F02A6" w:rsidRPr="006C3096">
        <w:rPr>
          <w:rFonts w:ascii="Times New Roman" w:eastAsia="Calibri" w:hAnsi="Times New Roman" w:cs="Times New Roman"/>
        </w:rPr>
        <w:t>ся</w:t>
      </w:r>
      <w:r w:rsidRPr="006C3096">
        <w:rPr>
          <w:rFonts w:ascii="Times New Roman" w:eastAsia="Calibri" w:hAnsi="Times New Roman" w:cs="Times New Roman"/>
        </w:rPr>
        <w:t xml:space="preserve"> информационно-пр</w:t>
      </w:r>
      <w:r w:rsidR="00DC1633">
        <w:rPr>
          <w:rFonts w:ascii="Times New Roman" w:eastAsia="Calibri" w:hAnsi="Times New Roman" w:cs="Times New Roman"/>
        </w:rPr>
        <w:t>авовыми системами «Консультант П</w:t>
      </w:r>
      <w:r w:rsidRPr="006C3096">
        <w:rPr>
          <w:rFonts w:ascii="Times New Roman" w:eastAsia="Calibri" w:hAnsi="Times New Roman" w:cs="Times New Roman"/>
        </w:rPr>
        <w:t>люс» и «Гарант»</w:t>
      </w:r>
      <w:r w:rsidR="00AB771A" w:rsidRPr="006C3096">
        <w:rPr>
          <w:rFonts w:ascii="Times New Roman" w:eastAsia="Calibri" w:hAnsi="Times New Roman" w:cs="Times New Roman"/>
        </w:rPr>
        <w:t xml:space="preserve"> в их </w:t>
      </w:r>
      <w:r w:rsidRPr="006C3096">
        <w:rPr>
          <w:rFonts w:ascii="Times New Roman" w:eastAsia="Calibri" w:hAnsi="Times New Roman" w:cs="Times New Roman"/>
        </w:rPr>
        <w:t>бесплатных версиях</w:t>
      </w:r>
      <w:r w:rsidR="00AB771A" w:rsidRPr="006C3096">
        <w:rPr>
          <w:rFonts w:ascii="Times New Roman" w:eastAsia="Calibri" w:hAnsi="Times New Roman" w:cs="Times New Roman"/>
        </w:rPr>
        <w:t>, сайтом Ц</w:t>
      </w:r>
      <w:r w:rsidR="002F02A6" w:rsidRPr="006C3096">
        <w:rPr>
          <w:rFonts w:ascii="Times New Roman" w:eastAsia="Calibri" w:hAnsi="Times New Roman" w:cs="Times New Roman"/>
        </w:rPr>
        <w:t>ентрального банка Российской Федерации</w:t>
      </w:r>
      <w:r w:rsidR="00AB771A" w:rsidRPr="006C3096">
        <w:rPr>
          <w:rFonts w:ascii="Times New Roman" w:eastAsia="Calibri" w:hAnsi="Times New Roman" w:cs="Times New Roman"/>
        </w:rPr>
        <w:t>, сайт</w:t>
      </w:r>
      <w:r w:rsidR="002F02A6" w:rsidRPr="006C3096">
        <w:rPr>
          <w:rFonts w:ascii="Times New Roman" w:eastAsia="Calibri" w:hAnsi="Times New Roman" w:cs="Times New Roman"/>
        </w:rPr>
        <w:t xml:space="preserve">ами </w:t>
      </w:r>
      <w:r w:rsidR="00AB771A" w:rsidRPr="006C3096">
        <w:rPr>
          <w:rFonts w:ascii="Times New Roman" w:eastAsia="Calibri" w:hAnsi="Times New Roman" w:cs="Times New Roman"/>
        </w:rPr>
        <w:t>соответствующих ведомств</w:t>
      </w:r>
      <w:r w:rsidRPr="006C3096">
        <w:rPr>
          <w:rFonts w:ascii="Times New Roman" w:eastAsia="Calibri" w:hAnsi="Times New Roman" w:cs="Times New Roman"/>
        </w:rPr>
        <w:t xml:space="preserve"> </w:t>
      </w:r>
      <w:r w:rsidR="002F02A6" w:rsidRPr="006C3096">
        <w:rPr>
          <w:rFonts w:ascii="Times New Roman" w:eastAsia="Calibri" w:hAnsi="Times New Roman" w:cs="Times New Roman"/>
          <w:b/>
        </w:rPr>
        <w:t>для</w:t>
      </w:r>
      <w:r w:rsidRPr="006C3096">
        <w:rPr>
          <w:rFonts w:ascii="Times New Roman" w:eastAsia="Calibri" w:hAnsi="Times New Roman" w:cs="Times New Roman"/>
          <w:b/>
        </w:rPr>
        <w:t xml:space="preserve"> актуализации знаний в области</w:t>
      </w:r>
      <w:r w:rsidR="00AB771A" w:rsidRPr="006C3096">
        <w:rPr>
          <w:rFonts w:ascii="Times New Roman" w:eastAsia="Calibri" w:hAnsi="Times New Roman" w:cs="Times New Roman"/>
          <w:b/>
        </w:rPr>
        <w:t xml:space="preserve"> нормативно-правовых документов по</w:t>
      </w:r>
      <w:r w:rsidRPr="006C3096">
        <w:rPr>
          <w:rFonts w:ascii="Times New Roman" w:eastAsia="Calibri" w:hAnsi="Times New Roman" w:cs="Times New Roman"/>
          <w:b/>
        </w:rPr>
        <w:t xml:space="preserve"> </w:t>
      </w:r>
      <w:r w:rsidR="00010125" w:rsidRPr="006C3096">
        <w:rPr>
          <w:rFonts w:ascii="Times New Roman" w:eastAsia="Calibri" w:hAnsi="Times New Roman" w:cs="Times New Roman"/>
          <w:b/>
        </w:rPr>
        <w:t>…</w:t>
      </w:r>
    </w:p>
    <w:p w:rsidR="00CB6EEC" w:rsidRPr="006C3096" w:rsidRDefault="001A1C5E" w:rsidP="00FE4EE3">
      <w:pPr>
        <w:jc w:val="both"/>
        <w:rPr>
          <w:rFonts w:ascii="Times New Roman" w:hAnsi="Times New Roman" w:cs="Times New Roman"/>
          <w:b/>
          <w:color w:val="000000"/>
        </w:rPr>
      </w:pPr>
      <w:r w:rsidRPr="006C3096">
        <w:rPr>
          <w:rFonts w:ascii="Times New Roman" w:hAnsi="Times New Roman" w:cs="Times New Roman"/>
          <w:b/>
          <w:color w:val="000000"/>
        </w:rPr>
        <w:t>Модуль 1</w:t>
      </w:r>
    </w:p>
    <w:p w:rsidR="00AB22EE" w:rsidRPr="006C3096" w:rsidRDefault="00AB22EE" w:rsidP="006C3096">
      <w:pPr>
        <w:jc w:val="both"/>
        <w:rPr>
          <w:rFonts w:ascii="Times New Roman" w:hAnsi="Times New Roman" w:cs="Times New Roman"/>
          <w:b/>
        </w:rPr>
      </w:pPr>
      <w:r w:rsidRPr="006C3096">
        <w:rPr>
          <w:rFonts w:ascii="Times New Roman" w:hAnsi="Times New Roman" w:cs="Times New Roman"/>
          <w:b/>
        </w:rPr>
        <w:t>УП, Параграф 1.1.1</w:t>
      </w:r>
      <w:r w:rsidRPr="006C3096">
        <w:rPr>
          <w:rFonts w:ascii="Times New Roman" w:hAnsi="Times New Roman" w:cs="Times New Roman"/>
        </w:rPr>
        <w:t>.</w:t>
      </w:r>
    </w:p>
    <w:p w:rsidR="00AB22EE" w:rsidRPr="006C3096" w:rsidRDefault="00AB22EE" w:rsidP="006C3096">
      <w:pPr>
        <w:jc w:val="both"/>
        <w:rPr>
          <w:rFonts w:ascii="Times New Roman" w:hAnsi="Times New Roman" w:cs="Times New Roman"/>
        </w:rPr>
      </w:pPr>
      <w:r w:rsidRPr="006C3096">
        <w:rPr>
          <w:rFonts w:ascii="Times New Roman" w:hAnsi="Times New Roman" w:cs="Times New Roman"/>
        </w:rPr>
        <w:t>Компетенции параграфа:</w:t>
      </w:r>
    </w:p>
    <w:p w:rsidR="00AB22EE" w:rsidRPr="006C3096" w:rsidRDefault="00AB22EE" w:rsidP="006C3096">
      <w:pPr>
        <w:pStyle w:val="a3"/>
        <w:numPr>
          <w:ilvl w:val="0"/>
          <w:numId w:val="1"/>
        </w:numPr>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виды денег в современном мире, понимание в каких сферах, какие виды денег применяются на современном этапе;</w:t>
      </w:r>
    </w:p>
    <w:p w:rsidR="00AB22EE" w:rsidRPr="006C3096" w:rsidRDefault="00AB22EE" w:rsidP="006C3096">
      <w:pPr>
        <w:pStyle w:val="a3"/>
        <w:numPr>
          <w:ilvl w:val="0"/>
          <w:numId w:val="1"/>
        </w:numPr>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 xml:space="preserve">умение различать два метода подсчета инфляции: метод расчета ИПЦ к базовому году и метод расчета инфляции в конце года к началу года и рассчитывать накопленную инфляцию по второму </w:t>
      </w:r>
      <w:r w:rsidRPr="006C3096">
        <w:rPr>
          <w:rFonts w:ascii="Times New Roman" w:eastAsia="Calibri" w:hAnsi="Times New Roman" w:cs="Times New Roman"/>
          <w:color w:val="000000" w:themeColor="text1"/>
        </w:rPr>
        <w:lastRenderedPageBreak/>
        <w:t>методу за любой выбранный период (при наличии данных о значениях инфляции каждого года в таком периоде) с выводом среднегодовой инфляции.</w:t>
      </w:r>
    </w:p>
    <w:p w:rsidR="007D57B9" w:rsidRDefault="007D57B9" w:rsidP="006C3096">
      <w:pPr>
        <w:jc w:val="both"/>
        <w:rPr>
          <w:rFonts w:ascii="Times New Roman" w:hAnsi="Times New Roman" w:cs="Times New Roman"/>
          <w:b/>
        </w:rPr>
      </w:pPr>
    </w:p>
    <w:p w:rsidR="00D26A13" w:rsidRPr="006C3096" w:rsidRDefault="00D26A13" w:rsidP="006C3096">
      <w:pPr>
        <w:jc w:val="both"/>
        <w:rPr>
          <w:rFonts w:ascii="Times New Roman" w:hAnsi="Times New Roman" w:cs="Times New Roman"/>
          <w:b/>
        </w:rPr>
      </w:pPr>
      <w:r w:rsidRPr="006C3096">
        <w:rPr>
          <w:rFonts w:ascii="Times New Roman" w:hAnsi="Times New Roman" w:cs="Times New Roman"/>
          <w:b/>
        </w:rPr>
        <w:t>УП, Параграф 1.1.2</w:t>
      </w:r>
      <w:r w:rsidRPr="006C3096">
        <w:rPr>
          <w:rFonts w:ascii="Times New Roman" w:hAnsi="Times New Roman" w:cs="Times New Roman"/>
        </w:rPr>
        <w:t>.</w:t>
      </w:r>
    </w:p>
    <w:p w:rsidR="00D26A13" w:rsidRPr="006C3096" w:rsidRDefault="00D26A13" w:rsidP="006C3096">
      <w:pPr>
        <w:jc w:val="both"/>
        <w:rPr>
          <w:rFonts w:ascii="Times New Roman" w:eastAsia="Calibri" w:hAnsi="Times New Roman" w:cs="Times New Roman"/>
          <w:color w:val="000000" w:themeColor="text1"/>
        </w:rPr>
      </w:pPr>
      <w:r w:rsidRPr="006C3096">
        <w:rPr>
          <w:rFonts w:ascii="Times New Roman" w:hAnsi="Times New Roman" w:cs="Times New Roman"/>
        </w:rPr>
        <w:t>Компетенции параграфа:</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определять какой из двух предметов потребления практически одинаковых характеристик дает лучшее соотношение цены и качества, с учетом конкретных потребностей и обстоятельств;</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знаний о существовании различных способов осуществления переводов денежных средств;</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 xml:space="preserve">умение использовать различные способы оплаты товаров и услуг как лично, так и в </w:t>
      </w:r>
      <w:r w:rsidRPr="006C3096">
        <w:rPr>
          <w:rFonts w:ascii="Times New Roman" w:hAnsi="Times New Roman" w:cs="Times New Roman"/>
        </w:rPr>
        <w:t>информационно-телекоммуникационной сети «Интернет»</w:t>
      </w:r>
      <w:r w:rsidRPr="006C3096">
        <w:rPr>
          <w:rFonts w:ascii="Times New Roman" w:eastAsia="Calibri" w:hAnsi="Times New Roman" w:cs="Times New Roman"/>
          <w:color w:val="000000" w:themeColor="text1"/>
        </w:rPr>
        <w:t>;</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иметь представление об основных понятиях раздела: человеческий (семейный) капитал, финансовый план (ФП) человека или семьи, цели ФП, бюджет, доходы, расходы, совокупный капитал и его составляющие, инфляция, индекс цен потребителей и так далее;</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оценивать свой человеческий (семейный) капитал;</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оценить инвестиционные плюсы и минусы формирования человеческого капитала посредством различных видов образования и профессиональной подготовки;</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 xml:space="preserve">умение определять различные виды и способы доходов (например, заработная плата, аванс заработной платы, почасовая заработная плата, сдельная оплата труда, прибыль фирмы, комиссионные, имущественные, социальные вычеты в целях налогообложения, льготы, пособия, проценты по </w:t>
      </w:r>
      <w:r w:rsidRPr="006C3096">
        <w:rPr>
          <w:rFonts w:ascii="Times New Roman" w:eastAsia="Calibri" w:hAnsi="Times New Roman" w:cs="Times New Roman"/>
          <w:color w:val="000000" w:themeColor="text1"/>
        </w:rPr>
        <w:lastRenderedPageBreak/>
        <w:t>депозиту, дополнительный заработок на финансовом рынке в виде процентов по облигациям федерального займа, кешбэк, иное);</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составлять смолоду ФП, определять цели внутри него во времени (желательно на всю жизнь) и составлять пути финансирования таких целей во времени с учетом инфляции, контролировать и по необходимости корректировать ФП;</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навык смолоду формировать резервный капитал, инвестиционный капитал;</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понимание способов создания материального достатка, какие есть плюсы и минусы инвестиционных продуктов, а также, как влияют инфляция, с одной стороны, и доход в виде сложных процентов на сбережения и будущую пенсию, с другой;</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понимание, в рамках ФП, выгоды от экономии для решения долгосрочных задач и подготовки к ожидаемым изменениям в жизненных обстоятельствах (например, к рождению ребенка).</w:t>
      </w:r>
    </w:p>
    <w:p w:rsidR="00D26A13" w:rsidRPr="006C3096" w:rsidRDefault="00D26A13" w:rsidP="006C3096">
      <w:pPr>
        <w:jc w:val="both"/>
        <w:rPr>
          <w:rFonts w:ascii="Times New Roman" w:hAnsi="Times New Roman" w:cs="Times New Roman"/>
          <w:b/>
        </w:rPr>
      </w:pPr>
    </w:p>
    <w:p w:rsidR="00B6502C" w:rsidRPr="006C3096" w:rsidRDefault="00D26A13" w:rsidP="006C3096">
      <w:pPr>
        <w:jc w:val="both"/>
        <w:rPr>
          <w:rFonts w:ascii="Times New Roman" w:hAnsi="Times New Roman" w:cs="Times New Roman"/>
        </w:rPr>
      </w:pPr>
      <w:r w:rsidRPr="006C3096">
        <w:rPr>
          <w:rFonts w:ascii="Times New Roman" w:hAnsi="Times New Roman" w:cs="Times New Roman"/>
          <w:b/>
        </w:rPr>
        <w:t>УП, Параграф 1.1.3</w:t>
      </w:r>
      <w:r w:rsidRPr="006C3096">
        <w:rPr>
          <w:rFonts w:ascii="Times New Roman" w:hAnsi="Times New Roman" w:cs="Times New Roman"/>
        </w:rPr>
        <w:t>.</w:t>
      </w:r>
    </w:p>
    <w:p w:rsidR="00B6502C" w:rsidRPr="006C3096" w:rsidRDefault="00B6502C" w:rsidP="006C3096">
      <w:pPr>
        <w:ind w:firstLine="708"/>
        <w:jc w:val="both"/>
        <w:rPr>
          <w:rFonts w:ascii="Times New Roman" w:hAnsi="Times New Roman" w:cs="Times New Roman"/>
        </w:rPr>
      </w:pPr>
      <w:r w:rsidRPr="006C3096">
        <w:rPr>
          <w:rFonts w:ascii="Times New Roman" w:hAnsi="Times New Roman" w:cs="Times New Roman"/>
          <w:i/>
        </w:rPr>
        <w:t>С учетом специфики сельской местности – невысокие заработки на определенных сельских территориях (в зонах, где сельское хозяйство в силу климатических условий ведется с трудом), возможное отсутствие дополнительного заработка и отсутствия крупных торговых сетей, которые обеспечивают снижение стоимости продовольственных товаров, однако, с одновременным наличием ЛПХ, что может снизить затраты на питание.</w:t>
      </w:r>
    </w:p>
    <w:p w:rsidR="00FE4EE3" w:rsidRDefault="00FE4EE3" w:rsidP="006C3096">
      <w:pPr>
        <w:jc w:val="both"/>
        <w:rPr>
          <w:rFonts w:ascii="Times New Roman" w:hAnsi="Times New Roman" w:cs="Times New Roman"/>
        </w:rPr>
      </w:pPr>
    </w:p>
    <w:p w:rsidR="00FE4EE3" w:rsidRDefault="00FE4EE3" w:rsidP="006C3096">
      <w:pPr>
        <w:jc w:val="both"/>
        <w:rPr>
          <w:rFonts w:ascii="Times New Roman" w:hAnsi="Times New Roman" w:cs="Times New Roman"/>
        </w:rPr>
      </w:pPr>
    </w:p>
    <w:p w:rsidR="00D26A13" w:rsidRPr="006C3096" w:rsidRDefault="00D26A13" w:rsidP="006C3096">
      <w:pPr>
        <w:jc w:val="both"/>
        <w:rPr>
          <w:rFonts w:ascii="Times New Roman" w:eastAsia="Calibri" w:hAnsi="Times New Roman" w:cs="Times New Roman"/>
          <w:color w:val="000000" w:themeColor="text1"/>
        </w:rPr>
      </w:pPr>
      <w:r w:rsidRPr="006C3096">
        <w:rPr>
          <w:rFonts w:ascii="Times New Roman" w:hAnsi="Times New Roman" w:cs="Times New Roman"/>
        </w:rPr>
        <w:lastRenderedPageBreak/>
        <w:t>Компетенции параграфа:</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составить бюджет с учетом инфляции для достижения целей ФП, для планирования доходов, расходов, контролировать и по необходимости корректировать бюджет;</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понимание способов управления различными элементами бюджета, в том числе, уметь выявлять приоритеты, если доходы не соответствуют запланированным расходам; изыскивать возможности для сокращения расходов или увеличения доходов для повышения уровня сбережений и будущей пенсии;</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планировать заранее оплату будущих расходов, например, определять, сколько нужно откладывать каждый месяц на конкретную покупку или планирование отпуска заранее и покупка билетов и путевки в соответствии с таким планом;</w:t>
      </w:r>
    </w:p>
    <w:p w:rsidR="00D26A13" w:rsidRPr="006C3096" w:rsidRDefault="00D26A13" w:rsidP="006C3096">
      <w:pPr>
        <w:pStyle w:val="a3"/>
        <w:numPr>
          <w:ilvl w:val="1"/>
          <w:numId w:val="2"/>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оценить различные варианты расходов, чтобы сделать осознанный выбор. Например, знание ценовой политики розничных сетей, покупка товаров в сезон скидок.</w:t>
      </w:r>
    </w:p>
    <w:p w:rsidR="00B6502C" w:rsidRPr="006C3096" w:rsidRDefault="00B6502C" w:rsidP="006C3096">
      <w:pPr>
        <w:jc w:val="both"/>
        <w:rPr>
          <w:rFonts w:ascii="Times New Roman" w:hAnsi="Times New Roman" w:cs="Times New Roman"/>
          <w:b/>
        </w:rPr>
      </w:pPr>
    </w:p>
    <w:p w:rsidR="00D26A13" w:rsidRPr="006C3096" w:rsidRDefault="00D26A13" w:rsidP="006C3096">
      <w:pPr>
        <w:jc w:val="both"/>
        <w:rPr>
          <w:rFonts w:ascii="Times New Roman" w:eastAsia="Calibri" w:hAnsi="Times New Roman" w:cs="Times New Roman"/>
          <w:color w:val="000000" w:themeColor="text1"/>
        </w:rPr>
      </w:pPr>
      <w:r w:rsidRPr="006C3096">
        <w:rPr>
          <w:rFonts w:ascii="Times New Roman" w:hAnsi="Times New Roman" w:cs="Times New Roman"/>
          <w:b/>
        </w:rPr>
        <w:t>УП, Параграф 1.2.1</w:t>
      </w:r>
      <w:r w:rsidRPr="006C3096">
        <w:rPr>
          <w:rFonts w:ascii="Times New Roman" w:hAnsi="Times New Roman" w:cs="Times New Roman"/>
        </w:rPr>
        <w:t>.</w:t>
      </w:r>
    </w:p>
    <w:p w:rsidR="00D26A13" w:rsidRPr="006C3096" w:rsidRDefault="00D26A13" w:rsidP="006C3096">
      <w:pPr>
        <w:jc w:val="both"/>
        <w:rPr>
          <w:rFonts w:ascii="Times New Roman" w:hAnsi="Times New Roman" w:cs="Times New Roman"/>
        </w:rPr>
      </w:pPr>
      <w:r w:rsidRPr="006C3096">
        <w:rPr>
          <w:rFonts w:ascii="Times New Roman" w:hAnsi="Times New Roman" w:cs="Times New Roman"/>
        </w:rPr>
        <w:t>Компетенции параграфа (</w:t>
      </w:r>
      <w:r w:rsidRPr="006C3096">
        <w:rPr>
          <w:rFonts w:ascii="Times New Roman" w:hAnsi="Times New Roman" w:cs="Times New Roman"/>
          <w:i/>
        </w:rPr>
        <w:t>с учетом возможного дефицита таких услуг в сельской местности</w:t>
      </w:r>
      <w:r w:rsidRPr="006C3096">
        <w:rPr>
          <w:rFonts w:ascii="Times New Roman" w:hAnsi="Times New Roman" w:cs="Times New Roman"/>
        </w:rPr>
        <w:t>):</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понимание роли банков и НПК в финансовой системе страны;</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использовать различные способы рассчетно-кассовых операций в банке лично, так и через мобильное банковское приложение;</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 xml:space="preserve">умение пользоваться мобильным банком, иными средствами дистанционного банковского обслуживания (банковские </w:t>
      </w:r>
      <w:r w:rsidRPr="006C3096">
        <w:rPr>
          <w:rFonts w:ascii="Times New Roman" w:eastAsia="Calibri" w:hAnsi="Times New Roman" w:cs="Times New Roman"/>
        </w:rPr>
        <w:lastRenderedPageBreak/>
        <w:t>карты не в этом параграфе)</w:t>
      </w:r>
      <w:r w:rsidR="00FE4EE3">
        <w:rPr>
          <w:rFonts w:ascii="Times New Roman" w:eastAsia="Calibri" w:hAnsi="Times New Roman" w:cs="Times New Roman"/>
        </w:rPr>
        <w:t>, знание системы ЕСИА и ЕБС, в том числе связь с порталом «Госулсуги»</w:t>
      </w:r>
      <w:r w:rsidRPr="006C3096">
        <w:rPr>
          <w:rFonts w:ascii="Times New Roman" w:eastAsia="Calibri" w:hAnsi="Times New Roman" w:cs="Times New Roman"/>
        </w:rPr>
        <w:t xml:space="preserve">; </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проверять операции, указанные в выписке со счета, и выявлять любые несоответствия;</w:t>
      </w:r>
    </w:p>
    <w:p w:rsidR="00D26A13" w:rsidRPr="006C3096" w:rsidRDefault="00D26A13" w:rsidP="006C3096">
      <w:pPr>
        <w:ind w:left="1647"/>
        <w:jc w:val="both"/>
        <w:rPr>
          <w:rFonts w:ascii="Times New Roman" w:eastAsia="Calibri" w:hAnsi="Times New Roman" w:cs="Times New Roman"/>
        </w:rPr>
      </w:pPr>
    </w:p>
    <w:p w:rsidR="00D26A13" w:rsidRPr="006C3096" w:rsidRDefault="00D26A13" w:rsidP="006C3096">
      <w:pPr>
        <w:jc w:val="both"/>
        <w:rPr>
          <w:rFonts w:ascii="Times New Roman" w:eastAsia="Calibri" w:hAnsi="Times New Roman" w:cs="Times New Roman"/>
        </w:rPr>
      </w:pPr>
      <w:r w:rsidRPr="006C3096">
        <w:rPr>
          <w:rFonts w:ascii="Times New Roman" w:hAnsi="Times New Roman" w:cs="Times New Roman"/>
          <w:b/>
        </w:rPr>
        <w:t>УП, Параграф 1.2.2</w:t>
      </w:r>
      <w:r w:rsidRPr="006C3096">
        <w:rPr>
          <w:rFonts w:ascii="Times New Roman" w:hAnsi="Times New Roman" w:cs="Times New Roman"/>
        </w:rPr>
        <w:t>.</w:t>
      </w:r>
    </w:p>
    <w:p w:rsidR="00D26A13" w:rsidRPr="006C3096" w:rsidRDefault="00D26A13" w:rsidP="006C3096">
      <w:pPr>
        <w:jc w:val="both"/>
        <w:rPr>
          <w:rFonts w:ascii="Times New Roman" w:hAnsi="Times New Roman" w:cs="Times New Roman"/>
        </w:rPr>
      </w:pPr>
      <w:r w:rsidRPr="006C3096">
        <w:rPr>
          <w:rFonts w:ascii="Times New Roman" w:hAnsi="Times New Roman" w:cs="Times New Roman"/>
        </w:rPr>
        <w:t>Компетенции параграфа (</w:t>
      </w:r>
      <w:r w:rsidRPr="006C3096">
        <w:rPr>
          <w:rFonts w:ascii="Times New Roman" w:hAnsi="Times New Roman" w:cs="Times New Roman"/>
          <w:i/>
        </w:rPr>
        <w:t>с учетом возможного дефицита таких услуг в сельской местности</w:t>
      </w:r>
      <w:r w:rsidRPr="006C3096">
        <w:rPr>
          <w:rFonts w:ascii="Times New Roman" w:hAnsi="Times New Roman" w:cs="Times New Roman"/>
        </w:rPr>
        <w:t>):</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 xml:space="preserve">умение выбрать банк для обслуживания, чтобы избежать ситуации потери капитала при </w:t>
      </w:r>
      <w:r w:rsidR="00FE4EE3">
        <w:rPr>
          <w:rFonts w:ascii="Times New Roman" w:eastAsia="Calibri" w:hAnsi="Times New Roman" w:cs="Times New Roman"/>
        </w:rPr>
        <w:t>отзыве лицензии банка</w:t>
      </w:r>
      <w:r w:rsidRPr="006C3096">
        <w:rPr>
          <w:rFonts w:ascii="Times New Roman" w:eastAsia="Calibri" w:hAnsi="Times New Roman" w:cs="Times New Roman"/>
        </w:rPr>
        <w:t>, а в общем случае – выбор финансового института можно посмотреть в главе 1.3.6.1 раздела 1.3 УП;</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грамотно выбирать из линейки банковских вкладов наиболее необходимые для целей сбережения части совокупного капитала в соответствии с ФП;</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 xml:space="preserve">умение использовать </w:t>
      </w:r>
      <w:r w:rsidRPr="006C3096">
        <w:rPr>
          <w:rFonts w:ascii="Times New Roman" w:eastAsia="Calibri" w:hAnsi="Times New Roman" w:cs="Times New Roman"/>
          <w:lang w:val="en-US"/>
        </w:rPr>
        <w:t>Excel</w:t>
      </w:r>
      <w:r w:rsidRPr="006C3096">
        <w:rPr>
          <w:rFonts w:ascii="Times New Roman" w:eastAsia="Calibri" w:hAnsi="Times New Roman" w:cs="Times New Roman"/>
        </w:rPr>
        <w:t>, сайты-агрегаторы, финансовые калькуляторы для расчета финансовых результатов по депозитным операциям,</w:t>
      </w:r>
      <w:r w:rsidRPr="006C3096">
        <w:rPr>
          <w:rFonts w:ascii="Times New Roman" w:hAnsi="Times New Roman" w:cs="Times New Roman"/>
        </w:rPr>
        <w:t xml:space="preserve"> с учетом того, что, примеры, которые представлены в ДМ, расчеты, которые можно произвести с помощью финансовых калькуляторов по вкладам являются приблизительной оценкой, необходимой для использования при личном (семейном) планировании, окончательные расчеты по депозитам уточняются при изучении соответствующего договора с банком</w:t>
      </w:r>
      <w:r w:rsidRPr="006C3096">
        <w:rPr>
          <w:rFonts w:ascii="Times New Roman" w:eastAsia="Calibri" w:hAnsi="Times New Roman" w:cs="Times New Roman"/>
        </w:rPr>
        <w:t>.</w:t>
      </w:r>
    </w:p>
    <w:p w:rsidR="00D26A13" w:rsidRPr="006C3096" w:rsidRDefault="00D26A13" w:rsidP="006C3096">
      <w:pPr>
        <w:jc w:val="both"/>
        <w:rPr>
          <w:rFonts w:ascii="Times New Roman" w:hAnsi="Times New Roman" w:cs="Times New Roman"/>
          <w:b/>
        </w:rPr>
      </w:pPr>
    </w:p>
    <w:p w:rsidR="00D26A13" w:rsidRPr="00FE4EE3" w:rsidRDefault="00D26A13" w:rsidP="006C3096">
      <w:pPr>
        <w:jc w:val="both"/>
        <w:rPr>
          <w:rFonts w:ascii="Times New Roman" w:eastAsia="Calibri" w:hAnsi="Times New Roman" w:cs="Times New Roman"/>
          <w:b/>
        </w:rPr>
      </w:pPr>
      <w:r w:rsidRPr="00FE4EE3">
        <w:rPr>
          <w:rFonts w:ascii="Times New Roman" w:hAnsi="Times New Roman" w:cs="Times New Roman"/>
          <w:b/>
        </w:rPr>
        <w:t>УП, Параграф 1.2.3</w:t>
      </w:r>
      <w:r w:rsidR="00FE4EE3" w:rsidRPr="00FE4EE3">
        <w:rPr>
          <w:rFonts w:ascii="Times New Roman" w:hAnsi="Times New Roman" w:cs="Times New Roman"/>
          <w:b/>
        </w:rPr>
        <w:t>-1.2.4</w:t>
      </w:r>
    </w:p>
    <w:p w:rsidR="00D26A13" w:rsidRPr="006C3096" w:rsidRDefault="00D26A13" w:rsidP="006C3096">
      <w:pPr>
        <w:jc w:val="both"/>
        <w:rPr>
          <w:rFonts w:ascii="Times New Roman" w:hAnsi="Times New Roman" w:cs="Times New Roman"/>
          <w:i/>
        </w:rPr>
      </w:pPr>
      <w:r w:rsidRPr="006C3096">
        <w:rPr>
          <w:rFonts w:ascii="Times New Roman" w:hAnsi="Times New Roman" w:cs="Times New Roman"/>
        </w:rPr>
        <w:t>Компетенции параграфа (</w:t>
      </w:r>
      <w:r w:rsidRPr="006C3096">
        <w:rPr>
          <w:rFonts w:ascii="Times New Roman" w:hAnsi="Times New Roman" w:cs="Times New Roman"/>
          <w:i/>
          <w:color w:val="0070C0"/>
        </w:rPr>
        <w:t>с учетом возможного дефицита таких услуг в сельской местности и обязательной проработкой «займов до зарплаты» в МФО (СКПК не затрагивать, будет отдельная тема в разделе 1.6): штрафы, коллекторы, умение планировать, закон о МФО</w:t>
      </w:r>
      <w:r w:rsidRPr="006C3096">
        <w:rPr>
          <w:rFonts w:ascii="Times New Roman" w:hAnsi="Times New Roman" w:cs="Times New Roman"/>
        </w:rPr>
        <w:t>).</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lastRenderedPageBreak/>
        <w:t xml:space="preserve">умение выбрать банк (НПК) для обслуживания и кредитным операциям, а в общем случае – выбор финансового института можно посмотреть </w:t>
      </w:r>
      <w:r w:rsidRPr="006C3096">
        <w:rPr>
          <w:rFonts w:ascii="Times New Roman" w:eastAsia="Calibri" w:hAnsi="Times New Roman" w:cs="Times New Roman"/>
          <w:b/>
          <w:color w:val="0070C0"/>
        </w:rPr>
        <w:t>в главе 1.3.6.1 раздела 1.3 УП</w:t>
      </w:r>
      <w:r w:rsidRPr="006C3096">
        <w:rPr>
          <w:rFonts w:ascii="Times New Roman" w:eastAsia="Calibri" w:hAnsi="Times New Roman" w:cs="Times New Roman"/>
        </w:rPr>
        <w:t>;</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разбираться в законодательстве о банках и НПК и пользоваться информационно – правовыми системами Гарант и Консультант плюс (сайты с бесплатными версиями систем), сайтом Банка России целью актуализации знаний по нормативно-правовым документам в этой области;</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грамотно оценить (желательно отказаться!) линейку банковских кредитов или предложений НПК, выбрать наиболее подходящий вид кредита (займа);</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i/>
          <w:color w:val="0070C0"/>
        </w:rPr>
      </w:pPr>
      <w:r w:rsidRPr="006C3096">
        <w:rPr>
          <w:rFonts w:ascii="Times New Roman" w:eastAsia="Calibri" w:hAnsi="Times New Roman" w:cs="Times New Roman"/>
          <w:i/>
          <w:color w:val="0070C0"/>
        </w:rPr>
        <w:t>умение до наступления события, когда необходимо уже будет действовать без подготовки, оценить рынок МФО (универсальное правило для любого действия на финансовых рынках, в любом направлении – банки, рынок ценных бумаг и т.д.), знать ст. 10 Закона о защите прав потребителей, которая предоставляет право гражданину на предварительное получение информации от организации;</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оценить необходимость переоформления кредита (займа) на кредит с более низкой процентной ставкой;</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использовать налоговые вычеты при наличии кредита (займа);</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 xml:space="preserve">умение использовать </w:t>
      </w:r>
      <w:r w:rsidRPr="006C3096">
        <w:rPr>
          <w:rFonts w:ascii="Times New Roman" w:eastAsia="Calibri" w:hAnsi="Times New Roman" w:cs="Times New Roman"/>
          <w:lang w:val="en-US"/>
        </w:rPr>
        <w:t>Excel</w:t>
      </w:r>
      <w:r w:rsidRPr="006C3096">
        <w:rPr>
          <w:rFonts w:ascii="Times New Roman" w:eastAsia="Calibri" w:hAnsi="Times New Roman" w:cs="Times New Roman"/>
        </w:rPr>
        <w:t>, сайты-агрегаторы, финансовые калькуляторы для расчета финансовых результатов по кредитным операциям и займам.</w:t>
      </w:r>
    </w:p>
    <w:p w:rsidR="006C3096" w:rsidRDefault="006C3096" w:rsidP="006C3096">
      <w:pPr>
        <w:pStyle w:val="a3"/>
        <w:ind w:left="2007"/>
        <w:contextualSpacing w:val="0"/>
        <w:jc w:val="both"/>
        <w:rPr>
          <w:rFonts w:ascii="Times New Roman" w:eastAsia="Calibri" w:hAnsi="Times New Roman" w:cs="Times New Roman"/>
        </w:rPr>
      </w:pPr>
    </w:p>
    <w:p w:rsidR="00FE4EE3" w:rsidRDefault="00FE4EE3" w:rsidP="006C3096">
      <w:pPr>
        <w:pStyle w:val="a3"/>
        <w:ind w:left="2007"/>
        <w:contextualSpacing w:val="0"/>
        <w:jc w:val="both"/>
        <w:rPr>
          <w:rFonts w:ascii="Times New Roman" w:eastAsia="Calibri" w:hAnsi="Times New Roman" w:cs="Times New Roman"/>
        </w:rPr>
      </w:pPr>
    </w:p>
    <w:p w:rsidR="00FE4EE3" w:rsidRDefault="00FE4EE3" w:rsidP="006C3096">
      <w:pPr>
        <w:pStyle w:val="a3"/>
        <w:ind w:left="2007"/>
        <w:contextualSpacing w:val="0"/>
        <w:jc w:val="both"/>
        <w:rPr>
          <w:rFonts w:ascii="Times New Roman" w:eastAsia="Calibri" w:hAnsi="Times New Roman" w:cs="Times New Roman"/>
        </w:rPr>
      </w:pPr>
    </w:p>
    <w:p w:rsidR="00FE4EE3" w:rsidRPr="006C3096" w:rsidRDefault="00FE4EE3" w:rsidP="006C3096">
      <w:pPr>
        <w:pStyle w:val="a3"/>
        <w:ind w:left="2007"/>
        <w:contextualSpacing w:val="0"/>
        <w:jc w:val="both"/>
        <w:rPr>
          <w:rFonts w:ascii="Times New Roman" w:eastAsia="Calibri" w:hAnsi="Times New Roman" w:cs="Times New Roman"/>
        </w:rPr>
      </w:pPr>
    </w:p>
    <w:p w:rsidR="00D26A13" w:rsidRPr="006C3096" w:rsidRDefault="00D26A13" w:rsidP="006C3096">
      <w:pPr>
        <w:jc w:val="both"/>
        <w:rPr>
          <w:rFonts w:ascii="Times New Roman" w:eastAsia="Calibri" w:hAnsi="Times New Roman" w:cs="Times New Roman"/>
        </w:rPr>
      </w:pPr>
      <w:r w:rsidRPr="006C3096">
        <w:rPr>
          <w:rFonts w:ascii="Times New Roman" w:hAnsi="Times New Roman" w:cs="Times New Roman"/>
          <w:b/>
        </w:rPr>
        <w:lastRenderedPageBreak/>
        <w:t>УП, Параграф 1.2.5</w:t>
      </w:r>
      <w:r w:rsidR="00B6502C" w:rsidRPr="006C3096">
        <w:rPr>
          <w:rFonts w:ascii="Times New Roman" w:hAnsi="Times New Roman" w:cs="Times New Roman"/>
        </w:rPr>
        <w:t>.</w:t>
      </w:r>
    </w:p>
    <w:p w:rsidR="00D26A13" w:rsidRPr="006C3096" w:rsidRDefault="00D26A13" w:rsidP="006C3096">
      <w:pPr>
        <w:jc w:val="both"/>
        <w:rPr>
          <w:rFonts w:ascii="Times New Roman" w:hAnsi="Times New Roman" w:cs="Times New Roman"/>
        </w:rPr>
      </w:pPr>
      <w:r w:rsidRPr="006C3096">
        <w:rPr>
          <w:rFonts w:ascii="Times New Roman" w:hAnsi="Times New Roman" w:cs="Times New Roman"/>
        </w:rPr>
        <w:t>Компетенции параграфа:</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пользоваться банкоматами для снятия наличных или выяснения остатка на счете;</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проверять операции, указанные в выписке со счета, и выявлять любые несоответствия;</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color w:val="000000" w:themeColor="text1"/>
        </w:rPr>
      </w:pPr>
      <w:r w:rsidRPr="006C3096">
        <w:rPr>
          <w:rFonts w:ascii="Times New Roman" w:eastAsia="Calibri" w:hAnsi="Times New Roman" w:cs="Times New Roman"/>
          <w:color w:val="000000" w:themeColor="text1"/>
        </w:rPr>
        <w:t>умение пользоваться кредитной и дебетовой картой;</w:t>
      </w:r>
    </w:p>
    <w:p w:rsidR="00D26A13" w:rsidRPr="006C3096" w:rsidRDefault="00D26A1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понимание сути «кешбэка».</w:t>
      </w:r>
    </w:p>
    <w:p w:rsidR="00B6502C" w:rsidRPr="006C3096" w:rsidRDefault="00B6502C" w:rsidP="006C3096">
      <w:pPr>
        <w:jc w:val="both"/>
        <w:rPr>
          <w:rFonts w:ascii="Times New Roman" w:hAnsi="Times New Roman" w:cs="Times New Roman"/>
          <w:b/>
        </w:rPr>
      </w:pPr>
    </w:p>
    <w:p w:rsidR="00D26A13" w:rsidRPr="006C3096" w:rsidRDefault="00D26A13" w:rsidP="006C3096">
      <w:pPr>
        <w:jc w:val="both"/>
        <w:rPr>
          <w:rFonts w:ascii="Times New Roman" w:eastAsia="Calibri" w:hAnsi="Times New Roman" w:cs="Times New Roman"/>
        </w:rPr>
      </w:pPr>
      <w:r w:rsidRPr="006C3096">
        <w:rPr>
          <w:rFonts w:ascii="Times New Roman" w:hAnsi="Times New Roman" w:cs="Times New Roman"/>
          <w:b/>
        </w:rPr>
        <w:t>УП, Параграф 1.2.6</w:t>
      </w:r>
      <w:r w:rsidRPr="006C3096">
        <w:rPr>
          <w:rFonts w:ascii="Times New Roman" w:hAnsi="Times New Roman" w:cs="Times New Roman"/>
        </w:rPr>
        <w:t>.</w:t>
      </w:r>
    </w:p>
    <w:p w:rsidR="00D26A13" w:rsidRPr="006C3096" w:rsidRDefault="00D26A13" w:rsidP="006C3096">
      <w:pPr>
        <w:jc w:val="both"/>
        <w:rPr>
          <w:rFonts w:ascii="Times New Roman" w:hAnsi="Times New Roman" w:cs="Times New Roman"/>
        </w:rPr>
      </w:pPr>
      <w:r w:rsidRPr="006C3096">
        <w:rPr>
          <w:rFonts w:ascii="Times New Roman" w:hAnsi="Times New Roman" w:cs="Times New Roman"/>
        </w:rPr>
        <w:t>Компетенции параграфа – анало</w:t>
      </w:r>
      <w:r w:rsidR="00FE4EE3">
        <w:rPr>
          <w:rFonts w:ascii="Times New Roman" w:hAnsi="Times New Roman" w:cs="Times New Roman"/>
        </w:rPr>
        <w:t>гичны компетенциям Параграфа 1.2</w:t>
      </w:r>
      <w:r w:rsidRPr="006C3096">
        <w:rPr>
          <w:rFonts w:ascii="Times New Roman" w:hAnsi="Times New Roman" w:cs="Times New Roman"/>
        </w:rPr>
        <w:t>.</w:t>
      </w:r>
      <w:r w:rsidR="00FE4EE3">
        <w:rPr>
          <w:rFonts w:ascii="Times New Roman" w:hAnsi="Times New Roman" w:cs="Times New Roman"/>
        </w:rPr>
        <w:t>3-1.2.</w:t>
      </w:r>
      <w:r w:rsidRPr="006C3096">
        <w:rPr>
          <w:rFonts w:ascii="Times New Roman" w:hAnsi="Times New Roman" w:cs="Times New Roman"/>
        </w:rPr>
        <w:t>4 с учетом специфики МФО и актуальности темы р</w:t>
      </w:r>
      <w:r w:rsidR="00B6502C" w:rsidRPr="006C3096">
        <w:rPr>
          <w:rFonts w:ascii="Times New Roman" w:hAnsi="Times New Roman" w:cs="Times New Roman"/>
        </w:rPr>
        <w:t xml:space="preserve">аботы МФО в сельской местности. МФО </w:t>
      </w:r>
      <w:r w:rsidRPr="006C3096">
        <w:rPr>
          <w:rFonts w:ascii="Times New Roman" w:hAnsi="Times New Roman" w:cs="Times New Roman"/>
        </w:rPr>
        <w:t xml:space="preserve">более доступны сельским жителям, но требуют больше процентов по кредиту. </w:t>
      </w:r>
    </w:p>
    <w:p w:rsidR="00B6502C" w:rsidRPr="006C3096" w:rsidRDefault="00B6502C" w:rsidP="006C3096">
      <w:pPr>
        <w:ind w:firstLine="708"/>
        <w:jc w:val="both"/>
        <w:rPr>
          <w:rFonts w:ascii="Times New Roman" w:hAnsi="Times New Roman" w:cs="Times New Roman"/>
          <w:b/>
          <w:color w:val="000000"/>
        </w:rPr>
      </w:pPr>
    </w:p>
    <w:p w:rsidR="00B6502C" w:rsidRPr="006C3096" w:rsidRDefault="00B6502C"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Параграфы 1.3.1 – 1.3.6</w:t>
      </w:r>
      <w:r w:rsidRPr="006C3096">
        <w:rPr>
          <w:rFonts w:ascii="Times New Roman" w:eastAsia="Times New Roman" w:hAnsi="Times New Roman" w:cs="Times New Roman"/>
        </w:rPr>
        <w:t>.</w:t>
      </w:r>
    </w:p>
    <w:p w:rsidR="00B6502C" w:rsidRPr="006C3096" w:rsidRDefault="00B6502C" w:rsidP="006C3096">
      <w:pPr>
        <w:jc w:val="both"/>
        <w:rPr>
          <w:rFonts w:ascii="Times New Roman" w:hAnsi="Times New Roman" w:cs="Times New Roman"/>
        </w:rPr>
      </w:pPr>
      <w:r w:rsidRPr="006C3096">
        <w:rPr>
          <w:rFonts w:ascii="Times New Roman" w:hAnsi="Times New Roman" w:cs="Times New Roman"/>
        </w:rPr>
        <w:t xml:space="preserve">Компетенции параграфов </w:t>
      </w:r>
      <w:r w:rsidRPr="006C3096">
        <w:rPr>
          <w:rFonts w:ascii="Times New Roman" w:hAnsi="Times New Roman" w:cs="Times New Roman"/>
          <w:i/>
        </w:rPr>
        <w:t>(с учетом специфики людей, проживающих на селе. Компетенции представлены широко)</w:t>
      </w:r>
      <w:r w:rsidRPr="006C3096">
        <w:rPr>
          <w:rFonts w:ascii="Times New Roman" w:hAnsi="Times New Roman" w:cs="Times New Roman"/>
        </w:rPr>
        <w:t>:</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разбираться в законодательстве по рынку ценных бумаг и пользоваться информационно – правовыми сис</w:t>
      </w:r>
      <w:r w:rsidR="00227E29">
        <w:rPr>
          <w:rFonts w:ascii="Times New Roman" w:eastAsia="Calibri" w:hAnsi="Times New Roman" w:cs="Times New Roman"/>
        </w:rPr>
        <w:t>темами «Гарант» и «Консультант П</w:t>
      </w:r>
      <w:r w:rsidRPr="006C3096">
        <w:rPr>
          <w:rFonts w:ascii="Times New Roman" w:eastAsia="Calibri" w:hAnsi="Times New Roman" w:cs="Times New Roman"/>
        </w:rPr>
        <w:t>люс» (сайты с бесплатными версиями систем), сайтом Банка России в целях актуализации знаний в этой области;</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выбрать финансовый институт на рынке ценных бумаг;</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 xml:space="preserve">знание видов и основных функций финансовых посредников; </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общей классификации ценных бумаг;</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lastRenderedPageBreak/>
        <w:t>умение грамотно соотносить цели ФП, виды совокупного капитала и выбор финансового инструмента (стратегий инвестирования) с учетом параметра риск/доходность;</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понимание необходимых условий, после выполнения которых, можно начинать работать на рынке ценных бумаг;</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сравнить все плюсы и минусы и грамотно выбрать между самостоятельной работой по брокерскому договору на рынке ценных бумаг и работой по договору коллективного инвестирования (ПИФы);</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основных рисков на РЦБ;</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методики выбора финансового инструмента (стратегии инвестирования), в том числе умение рассчитывать доходность с учетом инфляции по формуле Фишер</w:t>
      </w:r>
      <w:r w:rsidR="00FE4EE3">
        <w:rPr>
          <w:rFonts w:ascii="Times New Roman" w:eastAsia="Calibri" w:hAnsi="Times New Roman" w:cs="Times New Roman"/>
        </w:rPr>
        <w:t>а</w:t>
      </w:r>
      <w:r w:rsidRPr="006C3096">
        <w:rPr>
          <w:rFonts w:ascii="Times New Roman" w:eastAsia="Calibri" w:hAnsi="Times New Roman" w:cs="Times New Roman"/>
        </w:rPr>
        <w:t xml:space="preserve">; </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заключать договоры для работы с брокером, депозитарием, управляющей компанией (УК), умение читать отчеты финансовых посредников;</w:t>
      </w:r>
    </w:p>
    <w:p w:rsidR="00B6502C" w:rsidRPr="006C3096" w:rsidRDefault="00B6502C" w:rsidP="006C3096">
      <w:pPr>
        <w:pStyle w:val="a3"/>
        <w:numPr>
          <w:ilvl w:val="1"/>
          <w:numId w:val="1"/>
        </w:numPr>
        <w:ind w:left="2007"/>
        <w:jc w:val="both"/>
        <w:rPr>
          <w:rFonts w:ascii="Times New Roman" w:eastAsia="Calibri" w:hAnsi="Times New Roman" w:cs="Times New Roman"/>
        </w:rPr>
      </w:pPr>
      <w:r w:rsidRPr="006C3096">
        <w:rPr>
          <w:rFonts w:ascii="Times New Roman" w:eastAsia="Calibri" w:hAnsi="Times New Roman" w:cs="Times New Roman"/>
        </w:rPr>
        <w:t xml:space="preserve">умение использовать </w:t>
      </w:r>
      <w:r w:rsidRPr="006C3096">
        <w:rPr>
          <w:rFonts w:ascii="Times New Roman" w:eastAsia="Calibri" w:hAnsi="Times New Roman" w:cs="Times New Roman"/>
          <w:lang w:val="en-US"/>
        </w:rPr>
        <w:t>Excel</w:t>
      </w:r>
      <w:r w:rsidRPr="006C3096">
        <w:rPr>
          <w:rFonts w:ascii="Times New Roman" w:eastAsia="Calibri" w:hAnsi="Times New Roman" w:cs="Times New Roman"/>
        </w:rPr>
        <w:t xml:space="preserve">, сайты-агрегаторы, финансовые калькуляторы (например, </w:t>
      </w:r>
      <w:hyperlink r:id="rId11" w:history="1">
        <w:r w:rsidRPr="006C3096">
          <w:rPr>
            <w:rStyle w:val="a8"/>
            <w:rFonts w:ascii="Times New Roman" w:eastAsia="Calibri" w:hAnsi="Times New Roman" w:cs="Times New Roman"/>
            <w:color w:val="auto"/>
            <w:lang w:val="en-US"/>
          </w:rPr>
          <w:t>https</w:t>
        </w:r>
        <w:r w:rsidRPr="006C3096">
          <w:rPr>
            <w:rStyle w:val="a8"/>
            <w:rFonts w:ascii="Times New Roman" w:eastAsia="Calibri" w:hAnsi="Times New Roman" w:cs="Times New Roman"/>
            <w:color w:val="auto"/>
          </w:rPr>
          <w:t>://</w:t>
        </w:r>
      </w:hyperlink>
      <w:hyperlink r:id="rId12" w:history="1">
        <w:r w:rsidRPr="006C3096">
          <w:rPr>
            <w:rStyle w:val="a8"/>
            <w:rFonts w:ascii="Times New Roman" w:eastAsia="Calibri" w:hAnsi="Times New Roman" w:cs="Times New Roman"/>
            <w:color w:val="auto"/>
            <w:lang w:val="en-US"/>
          </w:rPr>
          <w:t>www</w:t>
        </w:r>
        <w:r w:rsidRPr="006C3096">
          <w:rPr>
            <w:rStyle w:val="a8"/>
            <w:rFonts w:ascii="Times New Roman" w:eastAsia="Calibri" w:hAnsi="Times New Roman" w:cs="Times New Roman"/>
            <w:color w:val="auto"/>
          </w:rPr>
          <w:t>.</w:t>
        </w:r>
        <w:r w:rsidRPr="006C3096">
          <w:rPr>
            <w:rStyle w:val="a8"/>
            <w:rFonts w:ascii="Times New Roman" w:eastAsia="Calibri" w:hAnsi="Times New Roman" w:cs="Times New Roman"/>
            <w:color w:val="auto"/>
            <w:lang w:val="en-US"/>
          </w:rPr>
          <w:t>moex</w:t>
        </w:r>
        <w:r w:rsidRPr="006C3096">
          <w:rPr>
            <w:rStyle w:val="a8"/>
            <w:rFonts w:ascii="Times New Roman" w:eastAsia="Calibri" w:hAnsi="Times New Roman" w:cs="Times New Roman"/>
            <w:color w:val="auto"/>
          </w:rPr>
          <w:t>.</w:t>
        </w:r>
        <w:r w:rsidRPr="006C3096">
          <w:rPr>
            <w:rStyle w:val="a8"/>
            <w:rFonts w:ascii="Times New Roman" w:eastAsia="Calibri" w:hAnsi="Times New Roman" w:cs="Times New Roman"/>
            <w:color w:val="auto"/>
            <w:lang w:val="en-US"/>
          </w:rPr>
          <w:t>com</w:t>
        </w:r>
        <w:r w:rsidRPr="006C3096">
          <w:rPr>
            <w:rStyle w:val="a8"/>
            <w:rFonts w:ascii="Times New Roman" w:eastAsia="Calibri" w:hAnsi="Times New Roman" w:cs="Times New Roman"/>
            <w:color w:val="auto"/>
          </w:rPr>
          <w:t>/</w:t>
        </w:r>
        <w:r w:rsidRPr="006C3096">
          <w:rPr>
            <w:rStyle w:val="a8"/>
            <w:rFonts w:ascii="Times New Roman" w:eastAsia="Calibri" w:hAnsi="Times New Roman" w:cs="Times New Roman"/>
            <w:color w:val="auto"/>
            <w:lang w:val="en-US"/>
          </w:rPr>
          <w:t>ru</w:t>
        </w:r>
        <w:r w:rsidRPr="006C3096">
          <w:rPr>
            <w:rStyle w:val="a8"/>
            <w:rFonts w:ascii="Times New Roman" w:eastAsia="Calibri" w:hAnsi="Times New Roman" w:cs="Times New Roman"/>
            <w:color w:val="auto"/>
          </w:rPr>
          <w:t>/</w:t>
        </w:r>
        <w:r w:rsidRPr="006C3096">
          <w:rPr>
            <w:rStyle w:val="a8"/>
            <w:rFonts w:ascii="Times New Roman" w:eastAsia="Calibri" w:hAnsi="Times New Roman" w:cs="Times New Roman"/>
            <w:color w:val="auto"/>
            <w:lang w:val="en-US"/>
          </w:rPr>
          <w:t>bondization</w:t>
        </w:r>
        <w:r w:rsidRPr="006C3096">
          <w:rPr>
            <w:rStyle w:val="a8"/>
            <w:rFonts w:ascii="Times New Roman" w:eastAsia="Calibri" w:hAnsi="Times New Roman" w:cs="Times New Roman"/>
            <w:color w:val="auto"/>
          </w:rPr>
          <w:t>/</w:t>
        </w:r>
        <w:r w:rsidRPr="006C3096">
          <w:rPr>
            <w:rStyle w:val="a8"/>
            <w:rFonts w:ascii="Times New Roman" w:eastAsia="Calibri" w:hAnsi="Times New Roman" w:cs="Times New Roman"/>
            <w:color w:val="auto"/>
            <w:lang w:val="en-US"/>
          </w:rPr>
          <w:t>calc</w:t>
        </w:r>
      </w:hyperlink>
      <w:r w:rsidRPr="006C3096">
        <w:rPr>
          <w:rFonts w:ascii="Times New Roman" w:eastAsia="Calibri" w:hAnsi="Times New Roman" w:cs="Times New Roman"/>
        </w:rPr>
        <w:t>) для расчета финансовых результатов операций на рынке ценных бумаг;</w:t>
      </w:r>
    </w:p>
    <w:p w:rsidR="00B6502C"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 xml:space="preserve">знание налоговых льгот, в виде имущественных вычетов, инвестиционных вычетов по акциям, облигациям, другим инструментам (см. главу 1.1.2.8) и особенно знание всех плюсов и минусов стратегии «ИИС с </w:t>
      </w:r>
      <w:r w:rsidR="00FE4EE3">
        <w:rPr>
          <w:rFonts w:ascii="Times New Roman" w:eastAsia="Calibri" w:hAnsi="Times New Roman" w:cs="Times New Roman"/>
        </w:rPr>
        <w:t xml:space="preserve">покупкой на него </w:t>
      </w:r>
      <w:r w:rsidRPr="006C3096">
        <w:rPr>
          <w:rFonts w:ascii="Times New Roman" w:eastAsia="Calibri" w:hAnsi="Times New Roman" w:cs="Times New Roman"/>
        </w:rPr>
        <w:t>ОФЗ» в сравнении с депозитами, которая применяется для среднесрочных целей ФП.</w:t>
      </w:r>
    </w:p>
    <w:p w:rsidR="00FE4EE3" w:rsidRDefault="00FE4EE3" w:rsidP="00FE4EE3">
      <w:pPr>
        <w:jc w:val="both"/>
        <w:rPr>
          <w:rFonts w:ascii="Times New Roman" w:eastAsia="Calibri" w:hAnsi="Times New Roman" w:cs="Times New Roman"/>
        </w:rPr>
      </w:pPr>
    </w:p>
    <w:p w:rsidR="00FE4EE3" w:rsidRDefault="00FE4EE3" w:rsidP="00FE4EE3">
      <w:pPr>
        <w:jc w:val="both"/>
        <w:rPr>
          <w:rFonts w:ascii="Times New Roman" w:eastAsia="Calibri" w:hAnsi="Times New Roman" w:cs="Times New Roman"/>
        </w:rPr>
      </w:pPr>
    </w:p>
    <w:p w:rsidR="00FE4EE3" w:rsidRPr="00FE4EE3" w:rsidRDefault="00FE4EE3" w:rsidP="00FE4EE3">
      <w:pPr>
        <w:jc w:val="both"/>
        <w:rPr>
          <w:rFonts w:ascii="Times New Roman" w:eastAsia="Calibri" w:hAnsi="Times New Roman" w:cs="Times New Roman"/>
        </w:rPr>
      </w:pPr>
    </w:p>
    <w:p w:rsidR="00B6502C" w:rsidRPr="006C3096" w:rsidRDefault="00B6502C" w:rsidP="006C3096">
      <w:pPr>
        <w:jc w:val="both"/>
        <w:rPr>
          <w:rFonts w:ascii="Times New Roman" w:eastAsia="Times New Roman" w:hAnsi="Times New Roman" w:cs="Times New Roman"/>
        </w:rPr>
      </w:pPr>
      <w:r w:rsidRPr="006C3096">
        <w:rPr>
          <w:rFonts w:ascii="Times New Roman" w:eastAsia="Times New Roman" w:hAnsi="Times New Roman" w:cs="Times New Roman"/>
          <w:b/>
        </w:rPr>
        <w:lastRenderedPageBreak/>
        <w:t>УП, Параграф 1.3.6</w:t>
      </w:r>
      <w:r w:rsidRPr="006C3096">
        <w:rPr>
          <w:rFonts w:ascii="Times New Roman" w:eastAsia="Times New Roman" w:hAnsi="Times New Roman" w:cs="Times New Roman"/>
        </w:rPr>
        <w:t>.</w:t>
      </w:r>
    </w:p>
    <w:p w:rsidR="00B6502C" w:rsidRPr="006C3096" w:rsidRDefault="00B6502C"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 1.3.7</w:t>
      </w:r>
      <w:r w:rsidRPr="006C3096">
        <w:rPr>
          <w:rFonts w:ascii="Times New Roman" w:eastAsia="Times New Roman" w:hAnsi="Times New Roman" w:cs="Times New Roman"/>
        </w:rPr>
        <w:t>.</w:t>
      </w:r>
    </w:p>
    <w:p w:rsidR="00B6502C" w:rsidRPr="006C3096" w:rsidRDefault="00B6502C"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 1.3.8</w:t>
      </w:r>
      <w:r w:rsidRPr="006C3096">
        <w:rPr>
          <w:rFonts w:ascii="Times New Roman" w:eastAsia="Times New Roman" w:hAnsi="Times New Roman" w:cs="Times New Roman"/>
        </w:rPr>
        <w:t>.</w:t>
      </w:r>
    </w:p>
    <w:p w:rsidR="00B6502C" w:rsidRPr="006C3096" w:rsidRDefault="00B6502C" w:rsidP="006C3096">
      <w:pPr>
        <w:jc w:val="both"/>
        <w:rPr>
          <w:rFonts w:ascii="Times New Roman" w:hAnsi="Times New Roman" w:cs="Times New Roman"/>
        </w:rPr>
      </w:pPr>
      <w:r w:rsidRPr="006C3096">
        <w:rPr>
          <w:rFonts w:ascii="Times New Roman" w:hAnsi="Times New Roman" w:cs="Times New Roman"/>
        </w:rPr>
        <w:t xml:space="preserve">Компетенции параграфов </w:t>
      </w:r>
      <w:r w:rsidRPr="006C3096">
        <w:rPr>
          <w:rFonts w:ascii="Times New Roman" w:hAnsi="Times New Roman" w:cs="Times New Roman"/>
          <w:i/>
        </w:rPr>
        <w:t>(с учетом специфики людей, проживающих на селе. Компетенции представлены широко)</w:t>
      </w:r>
      <w:r w:rsidRPr="006C3096">
        <w:rPr>
          <w:rFonts w:ascii="Times New Roman" w:hAnsi="Times New Roman" w:cs="Times New Roman"/>
        </w:rPr>
        <w:t>:</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выбрать страховую компанию;</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написать семейную и личную карту рисков;</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выбрать необходимый страховой продукт в соответствии с ФП и умение разбираться в Правилах страхования, договоре страхования, умение связывать риск и вид страхования;</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уменьшить стоимость договора страхования (франшиза, метод первого убытка, страхование части объекта страхования);</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i/>
          <w:color w:val="0070C0"/>
        </w:rPr>
      </w:pPr>
      <w:r w:rsidRPr="006C3096">
        <w:rPr>
          <w:rFonts w:ascii="Times New Roman" w:eastAsia="Calibri" w:hAnsi="Times New Roman" w:cs="Times New Roman"/>
          <w:i/>
          <w:color w:val="0070C0"/>
        </w:rPr>
        <w:t>умение в предложениях банков, агентов страховых компаний различать вклад и схему накопительного или инвестиционного страхования жизни под видом вклада (на сегодня очень распространена практика под видом вклада предлагать накопительный или инвестиционный виды страхования жизни;</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при страховании жизни (в случае принятия такого решения в рамках финансового плана) оценивать с помощью финансовых калькуляторов размер страховой премии, страховой суммы;</w:t>
      </w:r>
    </w:p>
    <w:p w:rsidR="00B6502C"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отстаивать свои права в случае необоснованных отказов или занижения страховой выплаты. См. Задания, Кейсы в Методических рекомендациях.</w:t>
      </w:r>
    </w:p>
    <w:p w:rsidR="00227E29" w:rsidRDefault="00227E29" w:rsidP="00227E29">
      <w:pPr>
        <w:jc w:val="both"/>
        <w:rPr>
          <w:rFonts w:ascii="Times New Roman" w:eastAsia="Calibri" w:hAnsi="Times New Roman" w:cs="Times New Roman"/>
        </w:rPr>
      </w:pPr>
    </w:p>
    <w:p w:rsidR="00227E29" w:rsidRDefault="00227E29" w:rsidP="00227E29">
      <w:pPr>
        <w:jc w:val="both"/>
        <w:rPr>
          <w:rFonts w:ascii="Times New Roman" w:eastAsia="Calibri" w:hAnsi="Times New Roman" w:cs="Times New Roman"/>
        </w:rPr>
      </w:pPr>
    </w:p>
    <w:p w:rsidR="00227E29" w:rsidRPr="00227E29" w:rsidRDefault="00227E29" w:rsidP="00227E29">
      <w:pPr>
        <w:jc w:val="both"/>
        <w:rPr>
          <w:rFonts w:ascii="Times New Roman" w:eastAsia="Calibri" w:hAnsi="Times New Roman" w:cs="Times New Roman"/>
        </w:rPr>
      </w:pPr>
    </w:p>
    <w:p w:rsidR="00B6502C" w:rsidRPr="006C3096" w:rsidRDefault="00B6502C" w:rsidP="006C3096">
      <w:pPr>
        <w:jc w:val="both"/>
        <w:rPr>
          <w:rFonts w:ascii="Times New Roman" w:eastAsia="Times New Roman" w:hAnsi="Times New Roman" w:cs="Times New Roman"/>
        </w:rPr>
      </w:pPr>
      <w:r w:rsidRPr="006C3096">
        <w:rPr>
          <w:rFonts w:ascii="Times New Roman" w:eastAsia="Times New Roman" w:hAnsi="Times New Roman" w:cs="Times New Roman"/>
          <w:b/>
        </w:rPr>
        <w:lastRenderedPageBreak/>
        <w:t>УП, Параграф 1.3.9</w:t>
      </w:r>
      <w:r w:rsidRPr="006C3096">
        <w:rPr>
          <w:rFonts w:ascii="Times New Roman" w:eastAsia="Times New Roman" w:hAnsi="Times New Roman" w:cs="Times New Roman"/>
        </w:rPr>
        <w:t>.</w:t>
      </w:r>
    </w:p>
    <w:p w:rsidR="00B6502C" w:rsidRPr="006C3096" w:rsidRDefault="00B6502C"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 1.3.10</w:t>
      </w:r>
      <w:r w:rsidRPr="006C3096">
        <w:rPr>
          <w:rFonts w:ascii="Times New Roman" w:eastAsia="Times New Roman" w:hAnsi="Times New Roman" w:cs="Times New Roman"/>
        </w:rPr>
        <w:t>.</w:t>
      </w:r>
    </w:p>
    <w:p w:rsidR="00B6502C" w:rsidRPr="006C3096" w:rsidRDefault="00B6502C" w:rsidP="006C3096">
      <w:pPr>
        <w:jc w:val="both"/>
        <w:rPr>
          <w:rFonts w:ascii="Times New Roman" w:hAnsi="Times New Roman" w:cs="Times New Roman"/>
        </w:rPr>
      </w:pPr>
      <w:r w:rsidRPr="006C3096">
        <w:rPr>
          <w:rFonts w:ascii="Times New Roman" w:hAnsi="Times New Roman" w:cs="Times New Roman"/>
        </w:rPr>
        <w:t xml:space="preserve">Компетенции параграфов </w:t>
      </w:r>
      <w:r w:rsidRPr="006C3096">
        <w:rPr>
          <w:rFonts w:ascii="Times New Roman" w:hAnsi="Times New Roman" w:cs="Times New Roman"/>
          <w:i/>
        </w:rPr>
        <w:t>(с учетом специфики людей, проживающих на селе. Компетенции представлены широко)</w:t>
      </w:r>
      <w:r w:rsidRPr="006C3096">
        <w:rPr>
          <w:rFonts w:ascii="Times New Roman" w:hAnsi="Times New Roman" w:cs="Times New Roman"/>
        </w:rPr>
        <w:t>:</w:t>
      </w:r>
    </w:p>
    <w:p w:rsidR="00B6502C" w:rsidRPr="006C3096" w:rsidRDefault="00B6502C" w:rsidP="006C3096">
      <w:pPr>
        <w:pStyle w:val="a3"/>
        <w:numPr>
          <w:ilvl w:val="0"/>
          <w:numId w:val="10"/>
        </w:numPr>
        <w:jc w:val="both"/>
        <w:rPr>
          <w:rFonts w:ascii="Times New Roman" w:eastAsia="Times New Roman" w:hAnsi="Times New Roman" w:cs="Times New Roman"/>
          <w:bCs/>
        </w:rPr>
      </w:pPr>
      <w:r w:rsidRPr="006C3096">
        <w:rPr>
          <w:rFonts w:ascii="Times New Roman" w:eastAsia="Calibri" w:hAnsi="Times New Roman" w:cs="Times New Roman"/>
        </w:rPr>
        <w:t>умение пользоваться информационно-пр</w:t>
      </w:r>
      <w:r w:rsidR="00227E29">
        <w:rPr>
          <w:rFonts w:ascii="Times New Roman" w:eastAsia="Calibri" w:hAnsi="Times New Roman" w:cs="Times New Roman"/>
        </w:rPr>
        <w:t>авовыми системами «Консультант П</w:t>
      </w:r>
      <w:r w:rsidRPr="006C3096">
        <w:rPr>
          <w:rFonts w:ascii="Times New Roman" w:eastAsia="Calibri" w:hAnsi="Times New Roman" w:cs="Times New Roman"/>
        </w:rPr>
        <w:t>люс» и «Гарант» (сайты с бесплатными версиями систем), сайтом Банка России, сайтом Пенсионного фонда Российской Федерации (</w:t>
      </w:r>
      <w:r w:rsidRPr="006C3096">
        <w:rPr>
          <w:rFonts w:ascii="Times New Roman" w:eastAsia="Calibri" w:hAnsi="Times New Roman" w:cs="Times New Roman"/>
          <w:u w:val="single"/>
          <w:lang w:val="en-US"/>
        </w:rPr>
        <w:t>www</w:t>
      </w:r>
      <w:r w:rsidRPr="006C3096">
        <w:rPr>
          <w:rFonts w:ascii="Times New Roman" w:eastAsia="Calibri" w:hAnsi="Times New Roman" w:cs="Times New Roman"/>
          <w:u w:val="single"/>
        </w:rPr>
        <w:t>.</w:t>
      </w:r>
      <w:r w:rsidRPr="006C3096">
        <w:rPr>
          <w:rFonts w:ascii="Times New Roman" w:eastAsia="Calibri" w:hAnsi="Times New Roman" w:cs="Times New Roman"/>
          <w:u w:val="single"/>
          <w:lang w:val="en-US"/>
        </w:rPr>
        <w:t>pfrf</w:t>
      </w:r>
      <w:r w:rsidRPr="006C3096">
        <w:rPr>
          <w:rFonts w:ascii="Times New Roman" w:eastAsia="Calibri" w:hAnsi="Times New Roman" w:cs="Times New Roman"/>
          <w:u w:val="single"/>
        </w:rPr>
        <w:t>.</w:t>
      </w:r>
      <w:r w:rsidRPr="006C3096">
        <w:rPr>
          <w:rFonts w:ascii="Times New Roman" w:eastAsia="Calibri" w:hAnsi="Times New Roman" w:cs="Times New Roman"/>
          <w:u w:val="single"/>
          <w:lang w:val="en-US"/>
        </w:rPr>
        <w:t>ru</w:t>
      </w:r>
      <w:r w:rsidRPr="006C3096">
        <w:rPr>
          <w:rFonts w:ascii="Times New Roman" w:eastAsia="Calibri" w:hAnsi="Times New Roman" w:cs="Times New Roman"/>
        </w:rPr>
        <w:t xml:space="preserve">) в ее бесплатных версиях </w:t>
      </w:r>
      <w:r w:rsidRPr="006C3096">
        <w:rPr>
          <w:rFonts w:ascii="Times New Roman" w:eastAsia="Calibri" w:hAnsi="Times New Roman" w:cs="Times New Roman"/>
          <w:b/>
        </w:rPr>
        <w:t>по актуализации знаний в области пенсионного обеспечения</w:t>
      </w:r>
      <w:r w:rsidRPr="006C3096">
        <w:rPr>
          <w:rFonts w:ascii="Times New Roman" w:eastAsia="Calibri" w:hAnsi="Times New Roman" w:cs="Times New Roman"/>
        </w:rPr>
        <w:t>: государственного/негосударственного, знание нормативно-правовых документов в сфере пенсионного обеспечения в России;</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i/>
          <w:color w:val="0070C0"/>
        </w:rPr>
        <w:t>понимание (хотя сельские жители, наоборот, часто имеют многодетные семьи) причин изменения законодательства в вопросе о возрасте возникновения права на государственную пенсию и какие изменения предстоят в течение пяти последующих лет</w:t>
      </w:r>
      <w:r w:rsidRPr="006C3096">
        <w:rPr>
          <w:rFonts w:ascii="Times New Roman" w:eastAsia="Calibri" w:hAnsi="Times New Roman" w:cs="Times New Roman"/>
          <w:color w:val="0070C0"/>
        </w:rPr>
        <w:t>;</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различать характеристики накопительной части ОПС и накопительной части добровольно формируемой дополнительной пенсии;</w:t>
      </w:r>
    </w:p>
    <w:p w:rsidR="00B6502C" w:rsidRPr="006C3096"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выбрать НПФ;</w:t>
      </w:r>
    </w:p>
    <w:p w:rsidR="007D57B9" w:rsidRDefault="00B6502C"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разбираться и выбрать необходимую схему формирования дополнительной негосударственной пенсии, умение пользоваться финансовыми калькуляторами, знать налоговые льготы</w:t>
      </w:r>
      <w:r w:rsidR="00227E29">
        <w:rPr>
          <w:rFonts w:ascii="Times New Roman" w:eastAsia="Calibri" w:hAnsi="Times New Roman" w:cs="Times New Roman"/>
        </w:rPr>
        <w:t>.</w:t>
      </w:r>
    </w:p>
    <w:p w:rsidR="00227E29" w:rsidRDefault="00227E29" w:rsidP="00227E29">
      <w:pPr>
        <w:jc w:val="both"/>
        <w:rPr>
          <w:rFonts w:ascii="Times New Roman" w:eastAsia="Calibri" w:hAnsi="Times New Roman" w:cs="Times New Roman"/>
        </w:rPr>
      </w:pPr>
    </w:p>
    <w:p w:rsidR="00227E29" w:rsidRDefault="00227E29" w:rsidP="00227E29">
      <w:pPr>
        <w:jc w:val="both"/>
        <w:rPr>
          <w:rFonts w:ascii="Times New Roman" w:eastAsia="Calibri" w:hAnsi="Times New Roman" w:cs="Times New Roman"/>
        </w:rPr>
      </w:pPr>
    </w:p>
    <w:p w:rsidR="00227E29" w:rsidRDefault="00227E29" w:rsidP="00227E29">
      <w:pPr>
        <w:jc w:val="both"/>
        <w:rPr>
          <w:rFonts w:ascii="Times New Roman" w:eastAsia="Calibri" w:hAnsi="Times New Roman" w:cs="Times New Roman"/>
        </w:rPr>
      </w:pPr>
    </w:p>
    <w:p w:rsidR="00227E29" w:rsidRDefault="00227E29" w:rsidP="00227E29">
      <w:pPr>
        <w:jc w:val="both"/>
        <w:rPr>
          <w:rFonts w:ascii="Times New Roman" w:eastAsia="Calibri" w:hAnsi="Times New Roman" w:cs="Times New Roman"/>
        </w:rPr>
      </w:pPr>
    </w:p>
    <w:p w:rsidR="00227E29" w:rsidRPr="00227E29" w:rsidRDefault="00227E29" w:rsidP="00227E29">
      <w:pPr>
        <w:jc w:val="both"/>
        <w:rPr>
          <w:rFonts w:ascii="Times New Roman" w:eastAsia="Calibri" w:hAnsi="Times New Roman" w:cs="Times New Roman"/>
        </w:rPr>
      </w:pPr>
    </w:p>
    <w:p w:rsidR="00017093" w:rsidRPr="006C3096" w:rsidRDefault="00017093" w:rsidP="006C3096">
      <w:pPr>
        <w:jc w:val="both"/>
        <w:rPr>
          <w:rFonts w:ascii="Times New Roman" w:eastAsia="Times New Roman" w:hAnsi="Times New Roman" w:cs="Times New Roman"/>
        </w:rPr>
      </w:pPr>
      <w:r w:rsidRPr="006C3096">
        <w:rPr>
          <w:rFonts w:ascii="Times New Roman" w:eastAsia="Times New Roman" w:hAnsi="Times New Roman" w:cs="Times New Roman"/>
          <w:b/>
        </w:rPr>
        <w:lastRenderedPageBreak/>
        <w:t>УП, Параграфы 1.4.1, 1.4.2 и 1.4.3</w:t>
      </w:r>
      <w:r w:rsidRPr="006C3096">
        <w:rPr>
          <w:rFonts w:ascii="Times New Roman" w:eastAsia="Times New Roman" w:hAnsi="Times New Roman" w:cs="Times New Roman"/>
        </w:rPr>
        <w:t>.</w:t>
      </w:r>
    </w:p>
    <w:p w:rsidR="00017093" w:rsidRPr="006C3096" w:rsidRDefault="00017093"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 1.4.4</w:t>
      </w:r>
      <w:r w:rsidRPr="006C3096">
        <w:rPr>
          <w:rFonts w:ascii="Times New Roman" w:eastAsia="Times New Roman" w:hAnsi="Times New Roman" w:cs="Times New Roman"/>
        </w:rPr>
        <w:t>.</w:t>
      </w:r>
    </w:p>
    <w:p w:rsidR="00017093" w:rsidRPr="006C3096" w:rsidRDefault="00017093"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 1.4.5</w:t>
      </w:r>
      <w:r w:rsidRPr="006C3096">
        <w:rPr>
          <w:rFonts w:ascii="Times New Roman" w:eastAsia="Times New Roman" w:hAnsi="Times New Roman" w:cs="Times New Roman"/>
        </w:rPr>
        <w:t>.</w:t>
      </w:r>
    </w:p>
    <w:p w:rsidR="00017093" w:rsidRPr="006C3096" w:rsidRDefault="00017093" w:rsidP="006C3096">
      <w:pPr>
        <w:jc w:val="both"/>
        <w:rPr>
          <w:rFonts w:ascii="Times New Roman" w:hAnsi="Times New Roman" w:cs="Times New Roman"/>
        </w:rPr>
      </w:pPr>
      <w:r w:rsidRPr="006C3096">
        <w:rPr>
          <w:rFonts w:ascii="Times New Roman" w:hAnsi="Times New Roman" w:cs="Times New Roman"/>
        </w:rPr>
        <w:t xml:space="preserve">Компетенции параграфов </w:t>
      </w:r>
      <w:r w:rsidRPr="006C3096">
        <w:rPr>
          <w:rFonts w:ascii="Times New Roman" w:hAnsi="Times New Roman" w:cs="Times New Roman"/>
          <w:i/>
        </w:rPr>
        <w:t>(с учетом специфики людей, проживающих на селе. Компетенции представлены максимально широко и полно)</w:t>
      </w:r>
      <w:r w:rsidRPr="006C3096">
        <w:rPr>
          <w:rFonts w:ascii="Times New Roman" w:hAnsi="Times New Roman" w:cs="Times New Roman"/>
        </w:rPr>
        <w:t>:</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понимание устройства финансовой системы России, назначении внебюджетных фондов, понимании платежей, которые направляет работодатель за работника в эти фонды;</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пользоваться информационно-пр</w:t>
      </w:r>
      <w:r w:rsidR="00227E29">
        <w:rPr>
          <w:rFonts w:ascii="Times New Roman" w:eastAsia="Calibri" w:hAnsi="Times New Roman" w:cs="Times New Roman"/>
        </w:rPr>
        <w:t>авовыми системами «Консультант П</w:t>
      </w:r>
      <w:r w:rsidRPr="006C3096">
        <w:rPr>
          <w:rFonts w:ascii="Times New Roman" w:eastAsia="Calibri" w:hAnsi="Times New Roman" w:cs="Times New Roman"/>
        </w:rPr>
        <w:t>люс» и «Гарант» (сайты с бесплатными версиями систем) по актуализации знаний в области налогообложения, социальных пособий и других льгот, организации медицинского обязательного страхования, мер государства в области демографической политики, знание нормативно-правовых документов о финансовой системе России (по необходимости);</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i/>
          <w:color w:val="0070C0"/>
        </w:rPr>
        <w:t xml:space="preserve">умение пользоваться сайтом налоговой службы </w:t>
      </w:r>
      <w:hyperlink r:id="rId13" w:history="1">
        <w:r w:rsidRPr="006C3096">
          <w:rPr>
            <w:rStyle w:val="a8"/>
            <w:rFonts w:ascii="Times New Roman" w:eastAsia="Calibri" w:hAnsi="Times New Roman" w:cs="Times New Roman"/>
            <w:i/>
            <w:color w:val="0070C0"/>
            <w:lang w:val="en-US"/>
          </w:rPr>
          <w:t>www</w:t>
        </w:r>
        <w:r w:rsidRPr="006C3096">
          <w:rPr>
            <w:rStyle w:val="a8"/>
            <w:rFonts w:ascii="Times New Roman" w:hAnsi="Times New Roman" w:cs="Times New Roman"/>
            <w:i/>
            <w:color w:val="0070C0"/>
          </w:rPr>
          <w:t>.</w:t>
        </w:r>
        <w:r w:rsidRPr="006C3096">
          <w:rPr>
            <w:rStyle w:val="a8"/>
            <w:rFonts w:ascii="Times New Roman" w:eastAsia="Calibri" w:hAnsi="Times New Roman" w:cs="Times New Roman"/>
            <w:i/>
            <w:color w:val="0070C0"/>
            <w:lang w:val="en-US"/>
          </w:rPr>
          <w:t>nalog</w:t>
        </w:r>
        <w:r w:rsidRPr="006C3096">
          <w:rPr>
            <w:rStyle w:val="a8"/>
            <w:rFonts w:ascii="Times New Roman" w:hAnsi="Times New Roman" w:cs="Times New Roman"/>
            <w:i/>
            <w:color w:val="0070C0"/>
          </w:rPr>
          <w:t>.</w:t>
        </w:r>
        <w:r w:rsidRPr="006C3096">
          <w:rPr>
            <w:rStyle w:val="a8"/>
            <w:rFonts w:ascii="Times New Roman" w:eastAsia="Calibri" w:hAnsi="Times New Roman" w:cs="Times New Roman"/>
            <w:i/>
            <w:color w:val="0070C0"/>
            <w:lang w:val="en-US"/>
          </w:rPr>
          <w:t>ru</w:t>
        </w:r>
      </w:hyperlink>
      <w:r w:rsidRPr="006C3096">
        <w:rPr>
          <w:rFonts w:ascii="Times New Roman" w:eastAsia="Calibri" w:hAnsi="Times New Roman" w:cs="Times New Roman"/>
          <w:i/>
          <w:color w:val="0070C0"/>
        </w:rPr>
        <w:t>, работать в личном кабинете на этом сайте с необходимыми мерами безопасности</w:t>
      </w:r>
      <w:r w:rsidRPr="006C3096">
        <w:rPr>
          <w:rFonts w:ascii="Times New Roman" w:eastAsia="Calibri" w:hAnsi="Times New Roman" w:cs="Times New Roman"/>
        </w:rPr>
        <w:t>;</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i/>
          <w:color w:val="0070C0"/>
        </w:rPr>
      </w:pPr>
      <w:r w:rsidRPr="006C3096">
        <w:rPr>
          <w:rFonts w:ascii="Times New Roman" w:eastAsia="Calibri" w:hAnsi="Times New Roman" w:cs="Times New Roman"/>
          <w:i/>
          <w:color w:val="0070C0"/>
        </w:rPr>
        <w:t xml:space="preserve">умение найти нужные налоговые ставки по интересующему налогу, период оплаты, особенности формирования налоговой базы, </w:t>
      </w:r>
      <w:r w:rsidR="00227E29">
        <w:rPr>
          <w:rFonts w:ascii="Times New Roman" w:eastAsia="Calibri" w:hAnsi="Times New Roman" w:cs="Times New Roman"/>
          <w:i/>
          <w:color w:val="0070C0"/>
        </w:rPr>
        <w:t xml:space="preserve">умение </w:t>
      </w:r>
      <w:r w:rsidRPr="006C3096">
        <w:rPr>
          <w:rFonts w:ascii="Times New Roman" w:eastAsia="Calibri" w:hAnsi="Times New Roman" w:cs="Times New Roman"/>
          <w:i/>
          <w:color w:val="0070C0"/>
        </w:rPr>
        <w:t xml:space="preserve">составления и подачи налоговой декларации с использованием сайт налоговой службы </w:t>
      </w:r>
      <w:hyperlink r:id="rId14" w:history="1">
        <w:r w:rsidRPr="006C3096">
          <w:rPr>
            <w:rStyle w:val="a8"/>
            <w:rFonts w:ascii="Times New Roman" w:eastAsia="Calibri" w:hAnsi="Times New Roman" w:cs="Times New Roman"/>
            <w:i/>
            <w:color w:val="0070C0"/>
            <w:lang w:val="en-US"/>
          </w:rPr>
          <w:t>www</w:t>
        </w:r>
        <w:r w:rsidRPr="006C3096">
          <w:rPr>
            <w:rStyle w:val="a8"/>
            <w:rFonts w:ascii="Times New Roman" w:hAnsi="Times New Roman" w:cs="Times New Roman"/>
            <w:i/>
            <w:color w:val="0070C0"/>
          </w:rPr>
          <w:t>.</w:t>
        </w:r>
        <w:r w:rsidRPr="006C3096">
          <w:rPr>
            <w:rStyle w:val="a8"/>
            <w:rFonts w:ascii="Times New Roman" w:eastAsia="Calibri" w:hAnsi="Times New Roman" w:cs="Times New Roman"/>
            <w:i/>
            <w:color w:val="0070C0"/>
            <w:lang w:val="en-US"/>
          </w:rPr>
          <w:t>nalog</w:t>
        </w:r>
        <w:r w:rsidRPr="006C3096">
          <w:rPr>
            <w:rStyle w:val="a8"/>
            <w:rFonts w:ascii="Times New Roman" w:hAnsi="Times New Roman" w:cs="Times New Roman"/>
            <w:i/>
            <w:color w:val="0070C0"/>
          </w:rPr>
          <w:t>.</w:t>
        </w:r>
        <w:r w:rsidRPr="006C3096">
          <w:rPr>
            <w:rStyle w:val="a8"/>
            <w:rFonts w:ascii="Times New Roman" w:eastAsia="Calibri" w:hAnsi="Times New Roman" w:cs="Times New Roman"/>
            <w:i/>
            <w:color w:val="0070C0"/>
            <w:lang w:val="en-US"/>
          </w:rPr>
          <w:t>ru</w:t>
        </w:r>
      </w:hyperlink>
      <w:r w:rsidRPr="006C3096">
        <w:rPr>
          <w:rFonts w:ascii="Times New Roman" w:eastAsia="Calibri" w:hAnsi="Times New Roman" w:cs="Times New Roman"/>
          <w:i/>
          <w:color w:val="0070C0"/>
        </w:rPr>
        <w:t>;</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применить имущественные, инвестиционные, социальные вычеты в своей жизни;</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о наличии и сути упрощенной системы налогообложения;</w:t>
      </w:r>
    </w:p>
    <w:p w:rsidR="00017093"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понимание ЕСХН.</w:t>
      </w:r>
    </w:p>
    <w:p w:rsidR="00227E29" w:rsidRPr="006C3096" w:rsidRDefault="00227E29" w:rsidP="00227E29">
      <w:pPr>
        <w:pStyle w:val="a3"/>
        <w:ind w:left="2007"/>
        <w:contextualSpacing w:val="0"/>
        <w:jc w:val="both"/>
        <w:rPr>
          <w:rFonts w:ascii="Times New Roman" w:eastAsia="Calibri" w:hAnsi="Times New Roman" w:cs="Times New Roman"/>
        </w:rPr>
      </w:pPr>
    </w:p>
    <w:p w:rsidR="00017093" w:rsidRPr="006C3096" w:rsidRDefault="00017093" w:rsidP="006C3096">
      <w:pPr>
        <w:jc w:val="both"/>
        <w:rPr>
          <w:rFonts w:ascii="Times New Roman" w:eastAsia="Times New Roman" w:hAnsi="Times New Roman" w:cs="Times New Roman"/>
        </w:rPr>
      </w:pPr>
      <w:r w:rsidRPr="006C3096">
        <w:rPr>
          <w:rFonts w:ascii="Times New Roman" w:eastAsia="Times New Roman" w:hAnsi="Times New Roman" w:cs="Times New Roman"/>
          <w:b/>
        </w:rPr>
        <w:lastRenderedPageBreak/>
        <w:t>УП, Параграфы 1.5.1, 1.5.2</w:t>
      </w:r>
      <w:r w:rsidRPr="006C3096">
        <w:rPr>
          <w:rFonts w:ascii="Times New Roman" w:eastAsia="Times New Roman" w:hAnsi="Times New Roman" w:cs="Times New Roman"/>
        </w:rPr>
        <w:t>.</w:t>
      </w:r>
    </w:p>
    <w:p w:rsidR="00017093" w:rsidRPr="006C3096" w:rsidRDefault="00017093"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 1.5.3</w:t>
      </w:r>
      <w:r w:rsidRPr="006C3096">
        <w:rPr>
          <w:rFonts w:ascii="Times New Roman" w:eastAsia="Times New Roman" w:hAnsi="Times New Roman" w:cs="Times New Roman"/>
        </w:rPr>
        <w:t>.</w:t>
      </w:r>
    </w:p>
    <w:p w:rsidR="00017093" w:rsidRPr="006C3096" w:rsidRDefault="00017093" w:rsidP="006C3096">
      <w:pPr>
        <w:jc w:val="both"/>
        <w:rPr>
          <w:rFonts w:ascii="Times New Roman" w:eastAsia="Times New Roman" w:hAnsi="Times New Roman" w:cs="Times New Roman"/>
        </w:rPr>
      </w:pPr>
      <w:r w:rsidRPr="006C3096">
        <w:rPr>
          <w:rFonts w:ascii="Times New Roman" w:eastAsia="Times New Roman" w:hAnsi="Times New Roman" w:cs="Times New Roman"/>
          <w:b/>
        </w:rPr>
        <w:t>УП, Параграф 1.5.4</w:t>
      </w:r>
      <w:r w:rsidRPr="006C3096">
        <w:rPr>
          <w:rFonts w:ascii="Times New Roman" w:eastAsia="Times New Roman" w:hAnsi="Times New Roman" w:cs="Times New Roman"/>
        </w:rPr>
        <w:t>.</w:t>
      </w:r>
    </w:p>
    <w:p w:rsidR="00017093" w:rsidRPr="006C3096" w:rsidRDefault="00017093" w:rsidP="006C3096">
      <w:pPr>
        <w:jc w:val="both"/>
        <w:rPr>
          <w:rFonts w:ascii="Times New Roman" w:eastAsia="Times New Roman" w:hAnsi="Times New Roman" w:cs="Times New Roman"/>
        </w:rPr>
      </w:pPr>
      <w:r w:rsidRPr="006C3096">
        <w:rPr>
          <w:rFonts w:ascii="Times New Roman" w:hAnsi="Times New Roman" w:cs="Times New Roman"/>
        </w:rPr>
        <w:t xml:space="preserve">Компетенции параграфов </w:t>
      </w:r>
      <w:r w:rsidRPr="006C3096">
        <w:rPr>
          <w:rFonts w:ascii="Times New Roman" w:hAnsi="Times New Roman" w:cs="Times New Roman"/>
          <w:i/>
        </w:rPr>
        <w:t>(с учетом специфики людей, проживающих на селе)</w:t>
      </w:r>
      <w:r w:rsidRPr="006C3096">
        <w:rPr>
          <w:rFonts w:ascii="Times New Roman" w:hAnsi="Times New Roman" w:cs="Times New Roman"/>
        </w:rPr>
        <w:t>:</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пользоваться информационно-правовыми систе</w:t>
      </w:r>
      <w:r w:rsidR="00227E29">
        <w:rPr>
          <w:rFonts w:ascii="Times New Roman" w:eastAsia="Calibri" w:hAnsi="Times New Roman" w:cs="Times New Roman"/>
        </w:rPr>
        <w:t>мами «Консультант П</w:t>
      </w:r>
      <w:r w:rsidRPr="006C3096">
        <w:rPr>
          <w:rFonts w:ascii="Times New Roman" w:eastAsia="Calibri" w:hAnsi="Times New Roman" w:cs="Times New Roman"/>
        </w:rPr>
        <w:t>люс» и «Гарант» (сайты с бесплатными версиями систем) по актуализации знаний в области защиты прав потребителя, сайтом Банка России, Росфинмониторнга, Роспотребнадзора;</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основных органов государства и негосударственных организаций (СРО, общественные объединения), которые защищают права гражданина на финансовом рынке;</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понимание роли Банка России и Роспотребнадзора в защите прав граждан на финансовом рынке;</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своих прав в рамках Закона о защите прав потребителя и органов, которые призваны защищать права потребителя на финансовом рынке;</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i/>
          <w:color w:val="0070C0"/>
        </w:rPr>
      </w:pPr>
      <w:r w:rsidRPr="006C3096">
        <w:rPr>
          <w:rFonts w:ascii="Times New Roman" w:eastAsia="Calibri" w:hAnsi="Times New Roman" w:cs="Times New Roman"/>
          <w:i/>
          <w:color w:val="0070C0"/>
        </w:rPr>
        <w:t>навык (до наступления неблагоприятных событий) изучения рынка МФО и кредитования в регионе проживания, чтобы в случае стресса быть подготовленным ко взаимодействию с такими организациями (ст. 10 Закона о защите прав потребителя), знание основных организаций, которые могут в рамках законодательства России выдавать кредиты, понимание риск «взять в займы» у лиц, которые по закону не имеют права выдавать кредиты;</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Федерального закона от 04.06.2018 N 123-ФЗ "Об уполномоченном по правам потребителей финансовых услуг";</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lastRenderedPageBreak/>
        <w:t xml:space="preserve"> умение понимать порядок защиты своих прав с учетом появления в 2018 г закона о финансовом уполномоченном;</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знание основных принципов безопасной работы на финансовом рынке;</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понимание основных признаков финансовых пирамид, знание так</w:t>
      </w:r>
      <w:r w:rsidR="00227E29">
        <w:rPr>
          <w:rFonts w:ascii="Times New Roman" w:eastAsia="Calibri" w:hAnsi="Times New Roman" w:cs="Times New Roman"/>
        </w:rPr>
        <w:t>их понятий, как «раздолжнитель»</w:t>
      </w:r>
      <w:r w:rsidRPr="006C3096">
        <w:rPr>
          <w:rFonts w:ascii="Times New Roman" w:eastAsia="Calibri" w:hAnsi="Times New Roman" w:cs="Times New Roman"/>
        </w:rPr>
        <w:t>, «черный риелтор», «черный брокер»;</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безопасно использовать банковские карты в общественных местах, в информационно-телекоммуникационной сети «Интернет», знать, что можно сообщить по карте стороннему лицу, а что нет;</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безопасно работать в информационно-телекоммуникационной сети «Интернет» в системах удаленного доступа финансовых институтов, в системах электронных платежей;</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действовать в случае неполучения денежных средств, отправленных на свой электронный кошелек;</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проверять сайт на «фишинговый» сайт;</w:t>
      </w:r>
    </w:p>
    <w:p w:rsidR="00017093" w:rsidRPr="006C3096" w:rsidRDefault="00017093" w:rsidP="006C3096">
      <w:pPr>
        <w:pStyle w:val="a3"/>
        <w:numPr>
          <w:ilvl w:val="1"/>
          <w:numId w:val="1"/>
        </w:numPr>
        <w:ind w:left="2007"/>
        <w:contextualSpacing w:val="0"/>
        <w:jc w:val="both"/>
        <w:rPr>
          <w:rFonts w:ascii="Times New Roman" w:eastAsia="Calibri" w:hAnsi="Times New Roman" w:cs="Times New Roman"/>
        </w:rPr>
      </w:pPr>
      <w:r w:rsidRPr="006C3096">
        <w:rPr>
          <w:rFonts w:ascii="Times New Roman" w:eastAsia="Calibri" w:hAnsi="Times New Roman" w:cs="Times New Roman"/>
        </w:rPr>
        <w:t>умение действовать с неизвестными звонками, смс, электронной почтой, особенно стрессового содержания.</w:t>
      </w:r>
    </w:p>
    <w:p w:rsidR="00017093" w:rsidRDefault="00017093"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227E29" w:rsidRDefault="00227E29" w:rsidP="00017093">
      <w:pPr>
        <w:jc w:val="both"/>
        <w:rPr>
          <w:rFonts w:ascii="Times New Roman" w:eastAsia="Times New Roman" w:hAnsi="Times New Roman" w:cs="Times New Roman"/>
          <w:b/>
        </w:rPr>
      </w:pPr>
    </w:p>
    <w:p w:rsidR="00017093" w:rsidRPr="00017093" w:rsidRDefault="006C3096" w:rsidP="00017093">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УП, </w:t>
      </w:r>
      <w:r w:rsidR="00017093" w:rsidRPr="00017093">
        <w:rPr>
          <w:rFonts w:ascii="Times New Roman" w:eastAsia="Times New Roman" w:hAnsi="Times New Roman" w:cs="Times New Roman"/>
          <w:b/>
        </w:rPr>
        <w:t>Параграфы 1.6.1 – 1.6.6</w:t>
      </w:r>
      <w:r w:rsidR="00017093" w:rsidRPr="00017093">
        <w:rPr>
          <w:rFonts w:ascii="Times New Roman" w:eastAsia="Times New Roman" w:hAnsi="Times New Roman" w:cs="Times New Roman"/>
        </w:rPr>
        <w:t>.</w:t>
      </w:r>
    </w:p>
    <w:p w:rsidR="008812A3" w:rsidRPr="008812A3" w:rsidRDefault="00017093" w:rsidP="008812A3">
      <w:pPr>
        <w:ind w:firstLine="708"/>
        <w:jc w:val="both"/>
        <w:rPr>
          <w:rFonts w:ascii="Times New Roman" w:eastAsia="Times New Roman" w:hAnsi="Times New Roman" w:cs="Times New Roman"/>
          <w:i/>
          <w:color w:val="0070C0"/>
        </w:rPr>
      </w:pPr>
      <w:r w:rsidRPr="00017093">
        <w:rPr>
          <w:rFonts w:ascii="Times New Roman" w:eastAsia="Times New Roman" w:hAnsi="Times New Roman" w:cs="Times New Roman"/>
          <w:i/>
          <w:color w:val="0070C0"/>
        </w:rPr>
        <w:t>С учетом региональной специфики формирование компетенций, выбор дополнительного материала по сельскохозяйственной тематике, любые тесты и кейсы, задания в рамках настоящих Методических рекомендаций остается прерогативой преподавателей и образовательных организаций, непосредственно участвующих в преподавании Дисциплины.</w:t>
      </w:r>
    </w:p>
    <w:p w:rsidR="007D57B9" w:rsidRDefault="007D57B9" w:rsidP="00CB6EEC">
      <w:pPr>
        <w:jc w:val="both"/>
        <w:rPr>
          <w:rFonts w:ascii="Times New Roman" w:eastAsia="Calibri" w:hAnsi="Times New Roman" w:cs="Times New Roman"/>
          <w:b/>
        </w:rPr>
      </w:pPr>
    </w:p>
    <w:p w:rsidR="00CB6EEC" w:rsidRDefault="00017093" w:rsidP="00CB6EEC">
      <w:pPr>
        <w:jc w:val="both"/>
        <w:rPr>
          <w:rFonts w:ascii="Times New Roman" w:eastAsia="Calibri" w:hAnsi="Times New Roman" w:cs="Times New Roman"/>
          <w:b/>
        </w:rPr>
      </w:pPr>
      <w:r>
        <w:rPr>
          <w:rFonts w:ascii="Times New Roman" w:eastAsia="Calibri" w:hAnsi="Times New Roman" w:cs="Times New Roman"/>
          <w:b/>
        </w:rPr>
        <w:t>Модуль 2 и 3</w:t>
      </w:r>
      <w:r w:rsidR="00CB6EEC" w:rsidRPr="00CB6EEC">
        <w:rPr>
          <w:rFonts w:ascii="Times New Roman" w:eastAsia="Calibri" w:hAnsi="Times New Roman" w:cs="Times New Roman"/>
          <w:b/>
        </w:rPr>
        <w:t>.</w:t>
      </w:r>
    </w:p>
    <w:p w:rsidR="00E166E9" w:rsidRPr="006D2D03" w:rsidRDefault="00E166E9" w:rsidP="006D2D03">
      <w:pPr>
        <w:ind w:firstLine="708"/>
        <w:jc w:val="both"/>
        <w:rPr>
          <w:rFonts w:ascii="Times New Roman" w:hAnsi="Times New Roman" w:cs="Times New Roman"/>
        </w:rPr>
      </w:pPr>
      <w:r w:rsidRPr="00E166E9">
        <w:rPr>
          <w:rFonts w:ascii="Times New Roman" w:hAnsi="Times New Roman" w:cs="Times New Roman"/>
        </w:rPr>
        <w:t xml:space="preserve">Компетенция «умение преподавать финансовую грамотность различным целевым </w:t>
      </w:r>
      <w:r w:rsidRPr="006D2D03">
        <w:rPr>
          <w:rFonts w:ascii="Times New Roman" w:hAnsi="Times New Roman" w:cs="Times New Roman"/>
        </w:rPr>
        <w:t xml:space="preserve">группам </w:t>
      </w:r>
      <w:r w:rsidR="00017093" w:rsidRPr="006D2D03">
        <w:rPr>
          <w:rFonts w:ascii="Times New Roman" w:hAnsi="Times New Roman" w:cs="Times New Roman"/>
        </w:rPr>
        <w:t>сельского населения</w:t>
      </w:r>
      <w:r w:rsidRPr="006D2D03">
        <w:rPr>
          <w:rFonts w:ascii="Times New Roman" w:hAnsi="Times New Roman" w:cs="Times New Roman"/>
        </w:rPr>
        <w:t>» включает в себя следующие компоненты</w:t>
      </w:r>
      <w:r w:rsidR="00D80AFC" w:rsidRPr="006D2D03">
        <w:rPr>
          <w:rStyle w:val="a7"/>
          <w:rFonts w:ascii="Times New Roman" w:hAnsi="Times New Roman" w:cs="Times New Roman"/>
        </w:rPr>
        <w:footnoteReference w:id="1"/>
      </w:r>
      <w:r w:rsidR="00017093" w:rsidRPr="006D2D03">
        <w:rPr>
          <w:rFonts w:ascii="Times New Roman" w:hAnsi="Times New Roman" w:cs="Times New Roman"/>
        </w:rPr>
        <w:t xml:space="preserve"> (</w:t>
      </w:r>
      <w:r w:rsidR="00D80AFC" w:rsidRPr="006D2D03">
        <w:rPr>
          <w:rFonts w:ascii="Times New Roman" w:hAnsi="Times New Roman" w:cs="Times New Roman"/>
        </w:rPr>
        <w:t xml:space="preserve">см. </w:t>
      </w:r>
      <w:r w:rsidR="006D2D03" w:rsidRPr="006D2D03">
        <w:rPr>
          <w:rFonts w:ascii="Times New Roman" w:hAnsi="Times New Roman" w:cs="Times New Roman"/>
          <w:shd w:val="clear" w:color="auto" w:fill="FFFFFF"/>
        </w:rPr>
        <w:t>Примерную учебную (рабочую) программу дополнительного образования учителей сельских школ дисциплины "Основы финансовой грамотности, методы ее преподавания в системе основного, среднего образования и финансового просвещения сельского населения»)</w:t>
      </w:r>
      <w:r w:rsidRPr="006D2D03">
        <w:rPr>
          <w:rFonts w:ascii="Times New Roman" w:hAnsi="Times New Roman" w:cs="Times New Roman"/>
        </w:rPr>
        <w:t>:</w:t>
      </w:r>
    </w:p>
    <w:p w:rsidR="00E166E9" w:rsidRPr="00E166E9" w:rsidRDefault="00E166E9" w:rsidP="00E166E9">
      <w:pPr>
        <w:ind w:firstLine="708"/>
        <w:jc w:val="both"/>
        <w:rPr>
          <w:rFonts w:ascii="Times New Roman" w:hAnsi="Times New Roman" w:cs="Times New Roman"/>
        </w:rPr>
      </w:pPr>
    </w:p>
    <w:p w:rsidR="00E166E9" w:rsidRPr="00157C08" w:rsidRDefault="001622E3" w:rsidP="00E166E9">
      <w:pPr>
        <w:pStyle w:val="a3"/>
        <w:numPr>
          <w:ilvl w:val="0"/>
          <w:numId w:val="9"/>
        </w:numPr>
        <w:jc w:val="both"/>
        <w:rPr>
          <w:rFonts w:ascii="Times New Roman" w:hAnsi="Times New Roman" w:cs="Times New Roman"/>
        </w:rPr>
      </w:pPr>
      <w:r>
        <w:rPr>
          <w:rFonts w:ascii="Times New Roman" w:hAnsi="Times New Roman" w:cs="Times New Roman"/>
        </w:rPr>
        <w:t>З</w:t>
      </w:r>
      <w:r w:rsidR="00E166E9" w:rsidRPr="00F2703B">
        <w:rPr>
          <w:rFonts w:ascii="Times New Roman" w:hAnsi="Times New Roman" w:cs="Times New Roman"/>
        </w:rPr>
        <w:t>на</w:t>
      </w:r>
      <w:r w:rsidR="00E166E9">
        <w:rPr>
          <w:rFonts w:ascii="Times New Roman" w:hAnsi="Times New Roman" w:cs="Times New Roman"/>
        </w:rPr>
        <w:t>ние</w:t>
      </w:r>
      <w:r w:rsidR="00E166E9" w:rsidRPr="00F2703B">
        <w:rPr>
          <w:rFonts w:ascii="Times New Roman" w:hAnsi="Times New Roman" w:cs="Times New Roman"/>
        </w:rPr>
        <w:t xml:space="preserve"> основны</w:t>
      </w:r>
      <w:r w:rsidR="00E166E9">
        <w:rPr>
          <w:rFonts w:ascii="Times New Roman" w:hAnsi="Times New Roman" w:cs="Times New Roman"/>
        </w:rPr>
        <w:t>х</w:t>
      </w:r>
      <w:r w:rsidR="00E166E9" w:rsidRPr="00F2703B">
        <w:rPr>
          <w:rFonts w:ascii="Times New Roman" w:hAnsi="Times New Roman" w:cs="Times New Roman"/>
        </w:rPr>
        <w:t xml:space="preserve"> направлени</w:t>
      </w:r>
      <w:r w:rsidR="00E166E9">
        <w:rPr>
          <w:rFonts w:ascii="Times New Roman" w:hAnsi="Times New Roman" w:cs="Times New Roman"/>
        </w:rPr>
        <w:t>й</w:t>
      </w:r>
      <w:r w:rsidR="00E166E9" w:rsidRPr="00F2703B">
        <w:rPr>
          <w:rFonts w:ascii="Times New Roman" w:hAnsi="Times New Roman" w:cs="Times New Roman"/>
        </w:rPr>
        <w:t xml:space="preserve"> государственной политики в области повышения финансовой грамотности населения. Иметь представления об отечественном и зарубежном</w:t>
      </w:r>
      <w:r w:rsidR="00E166E9" w:rsidRPr="00157C08">
        <w:rPr>
          <w:rFonts w:ascii="Times New Roman" w:hAnsi="Times New Roman" w:cs="Times New Roman"/>
        </w:rPr>
        <w:t xml:space="preserve"> опыте в области повышения финансовой грамотности различн</w:t>
      </w:r>
      <w:r w:rsidR="00E166E9">
        <w:rPr>
          <w:rFonts w:ascii="Times New Roman" w:hAnsi="Times New Roman" w:cs="Times New Roman"/>
        </w:rPr>
        <w:t xml:space="preserve">ых целевых групп </w:t>
      </w:r>
      <w:r w:rsidR="00017093">
        <w:rPr>
          <w:rFonts w:ascii="Times New Roman" w:hAnsi="Times New Roman" w:cs="Times New Roman"/>
        </w:rPr>
        <w:t xml:space="preserve">сельского </w:t>
      </w:r>
      <w:r w:rsidR="00E166E9">
        <w:rPr>
          <w:rFonts w:ascii="Times New Roman" w:hAnsi="Times New Roman" w:cs="Times New Roman"/>
        </w:rPr>
        <w:t>населения, умение</w:t>
      </w:r>
      <w:r w:rsidR="00E166E9" w:rsidRPr="00157C08">
        <w:rPr>
          <w:rFonts w:ascii="Times New Roman" w:hAnsi="Times New Roman" w:cs="Times New Roman"/>
        </w:rPr>
        <w:t xml:space="preserve"> рассказать об основных тенденциях в области развития финансового образования в мире и в России</w:t>
      </w:r>
      <w:r w:rsidR="00E166E9">
        <w:rPr>
          <w:rFonts w:ascii="Times New Roman" w:hAnsi="Times New Roman" w:cs="Times New Roman"/>
        </w:rPr>
        <w:t xml:space="preserve">, с учетом </w:t>
      </w:r>
      <w:r w:rsidR="0044284D">
        <w:rPr>
          <w:rFonts w:ascii="Times New Roman" w:hAnsi="Times New Roman" w:cs="Times New Roman"/>
        </w:rPr>
        <w:t xml:space="preserve">опыта </w:t>
      </w:r>
      <w:r w:rsidR="00E166E9">
        <w:rPr>
          <w:rFonts w:ascii="Times New Roman" w:hAnsi="Times New Roman" w:cs="Times New Roman"/>
        </w:rPr>
        <w:t>России.</w:t>
      </w:r>
    </w:p>
    <w:p w:rsidR="00E166E9"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lastRenderedPageBreak/>
        <w:t>Осозна</w:t>
      </w:r>
      <w:r>
        <w:rPr>
          <w:rFonts w:ascii="Times New Roman" w:hAnsi="Times New Roman" w:cs="Times New Roman"/>
        </w:rPr>
        <w:t>ние</w:t>
      </w:r>
      <w:r w:rsidRPr="00157C08">
        <w:rPr>
          <w:rFonts w:ascii="Times New Roman" w:hAnsi="Times New Roman" w:cs="Times New Roman"/>
        </w:rPr>
        <w:t xml:space="preserve"> ценностны</w:t>
      </w:r>
      <w:r>
        <w:rPr>
          <w:rFonts w:ascii="Times New Roman" w:hAnsi="Times New Roman" w:cs="Times New Roman"/>
        </w:rPr>
        <w:t>х</w:t>
      </w:r>
      <w:r w:rsidRPr="00157C08">
        <w:rPr>
          <w:rFonts w:ascii="Times New Roman" w:hAnsi="Times New Roman" w:cs="Times New Roman"/>
        </w:rPr>
        <w:t xml:space="preserve"> ориентир</w:t>
      </w:r>
      <w:r>
        <w:rPr>
          <w:rFonts w:ascii="Times New Roman" w:hAnsi="Times New Roman" w:cs="Times New Roman"/>
        </w:rPr>
        <w:t>ов</w:t>
      </w:r>
      <w:r w:rsidRPr="00157C08">
        <w:rPr>
          <w:rFonts w:ascii="Times New Roman" w:hAnsi="Times New Roman" w:cs="Times New Roman"/>
        </w:rPr>
        <w:t xml:space="preserve"> и установ</w:t>
      </w:r>
      <w:r>
        <w:rPr>
          <w:rFonts w:ascii="Times New Roman" w:hAnsi="Times New Roman" w:cs="Times New Roman"/>
        </w:rPr>
        <w:t>ок</w:t>
      </w:r>
      <w:r w:rsidRPr="00157C08">
        <w:rPr>
          <w:rFonts w:ascii="Times New Roman" w:hAnsi="Times New Roman" w:cs="Times New Roman"/>
        </w:rPr>
        <w:t>, основанны</w:t>
      </w:r>
      <w:r>
        <w:rPr>
          <w:rFonts w:ascii="Times New Roman" w:hAnsi="Times New Roman" w:cs="Times New Roman"/>
        </w:rPr>
        <w:t>х</w:t>
      </w:r>
      <w:r w:rsidRPr="00157C08">
        <w:rPr>
          <w:rFonts w:ascii="Times New Roman" w:hAnsi="Times New Roman" w:cs="Times New Roman"/>
        </w:rPr>
        <w:t xml:space="preserve"> на </w:t>
      </w:r>
      <w:r>
        <w:rPr>
          <w:rFonts w:ascii="Times New Roman" w:hAnsi="Times New Roman" w:cs="Times New Roman"/>
        </w:rPr>
        <w:t xml:space="preserve">морали и нормах </w:t>
      </w:r>
      <w:r w:rsidRPr="00157C08">
        <w:rPr>
          <w:rFonts w:ascii="Times New Roman" w:hAnsi="Times New Roman" w:cs="Times New Roman"/>
        </w:rPr>
        <w:t>права (законодательства), личн</w:t>
      </w:r>
      <w:r>
        <w:rPr>
          <w:rFonts w:ascii="Times New Roman" w:hAnsi="Times New Roman" w:cs="Times New Roman"/>
        </w:rPr>
        <w:t xml:space="preserve">ой </w:t>
      </w:r>
      <w:r w:rsidRPr="00157C08">
        <w:rPr>
          <w:rFonts w:ascii="Times New Roman" w:hAnsi="Times New Roman" w:cs="Times New Roman"/>
        </w:rPr>
        <w:t>ответственност</w:t>
      </w:r>
      <w:r>
        <w:rPr>
          <w:rFonts w:ascii="Times New Roman" w:hAnsi="Times New Roman" w:cs="Times New Roman"/>
        </w:rPr>
        <w:t>и</w:t>
      </w:r>
      <w:r w:rsidRPr="00157C08">
        <w:rPr>
          <w:rFonts w:ascii="Times New Roman" w:hAnsi="Times New Roman" w:cs="Times New Roman"/>
        </w:rPr>
        <w:t xml:space="preserve"> человека </w:t>
      </w:r>
      <w:r>
        <w:rPr>
          <w:rFonts w:ascii="Times New Roman" w:hAnsi="Times New Roman" w:cs="Times New Roman"/>
        </w:rPr>
        <w:t xml:space="preserve">перед самим собой и близкими </w:t>
      </w:r>
      <w:r w:rsidRPr="00157C08">
        <w:rPr>
          <w:rFonts w:ascii="Times New Roman" w:hAnsi="Times New Roman" w:cs="Times New Roman"/>
        </w:rPr>
        <w:t xml:space="preserve">при </w:t>
      </w:r>
      <w:r>
        <w:rPr>
          <w:rFonts w:ascii="Times New Roman" w:hAnsi="Times New Roman" w:cs="Times New Roman"/>
        </w:rPr>
        <w:t xml:space="preserve">выборе вариантов решения в области финансов, личной ответственности человека при </w:t>
      </w:r>
      <w:r w:rsidRPr="00157C08">
        <w:rPr>
          <w:rFonts w:ascii="Times New Roman" w:hAnsi="Times New Roman" w:cs="Times New Roman"/>
        </w:rPr>
        <w:t>взаимодействии с финансовыми институтами. У</w:t>
      </w:r>
      <w:r>
        <w:rPr>
          <w:rFonts w:ascii="Times New Roman" w:hAnsi="Times New Roman" w:cs="Times New Roman"/>
        </w:rPr>
        <w:t xml:space="preserve">мение </w:t>
      </w:r>
      <w:r w:rsidRPr="00157C08">
        <w:rPr>
          <w:rFonts w:ascii="Times New Roman" w:hAnsi="Times New Roman" w:cs="Times New Roman"/>
        </w:rPr>
        <w:t>передавать эти орие</w:t>
      </w:r>
      <w:r>
        <w:rPr>
          <w:rFonts w:ascii="Times New Roman" w:hAnsi="Times New Roman" w:cs="Times New Roman"/>
        </w:rPr>
        <w:t>нтиры и установки обучающимся.</w:t>
      </w:r>
    </w:p>
    <w:p w:rsidR="00E166E9" w:rsidRPr="00157C08" w:rsidRDefault="00E166E9" w:rsidP="00E166E9">
      <w:pPr>
        <w:numPr>
          <w:ilvl w:val="0"/>
          <w:numId w:val="9"/>
        </w:numPr>
        <w:contextualSpacing/>
        <w:jc w:val="both"/>
        <w:rPr>
          <w:rFonts w:ascii="Times New Roman" w:hAnsi="Times New Roman" w:cs="Times New Roman"/>
        </w:rPr>
      </w:pPr>
      <w:r>
        <w:rPr>
          <w:rFonts w:ascii="Times New Roman" w:hAnsi="Times New Roman" w:cs="Times New Roman"/>
        </w:rPr>
        <w:t>П</w:t>
      </w:r>
      <w:r w:rsidRPr="00157C08">
        <w:rPr>
          <w:rFonts w:ascii="Times New Roman" w:hAnsi="Times New Roman" w:cs="Times New Roman"/>
        </w:rPr>
        <w:t>онима</w:t>
      </w:r>
      <w:r>
        <w:rPr>
          <w:rFonts w:ascii="Times New Roman" w:hAnsi="Times New Roman" w:cs="Times New Roman"/>
        </w:rPr>
        <w:t xml:space="preserve">ние </w:t>
      </w:r>
      <w:r w:rsidRPr="00157C08">
        <w:rPr>
          <w:rFonts w:ascii="Times New Roman" w:hAnsi="Times New Roman" w:cs="Times New Roman"/>
        </w:rPr>
        <w:t>значения постоянного личностного развития и непрерывного образования педагога в области финансовой грамотности, обусловленного постоянным изменением финансовой сферы.</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Зна</w:t>
      </w:r>
      <w:r>
        <w:rPr>
          <w:rFonts w:ascii="Times New Roman" w:hAnsi="Times New Roman" w:cs="Times New Roman"/>
        </w:rPr>
        <w:t>ние</w:t>
      </w:r>
      <w:r w:rsidRPr="00157C08">
        <w:rPr>
          <w:rFonts w:ascii="Times New Roman" w:hAnsi="Times New Roman" w:cs="Times New Roman"/>
        </w:rPr>
        <w:t xml:space="preserve"> теоретико-методологические основани</w:t>
      </w:r>
      <w:r>
        <w:rPr>
          <w:rFonts w:ascii="Times New Roman" w:hAnsi="Times New Roman" w:cs="Times New Roman"/>
        </w:rPr>
        <w:t>й</w:t>
      </w:r>
      <w:r w:rsidRPr="00157C08">
        <w:rPr>
          <w:rFonts w:ascii="Times New Roman" w:hAnsi="Times New Roman" w:cs="Times New Roman"/>
        </w:rPr>
        <w:t>, на которых строится обучение финансовой грамо</w:t>
      </w:r>
      <w:r w:rsidR="00017093">
        <w:rPr>
          <w:rFonts w:ascii="Times New Roman" w:hAnsi="Times New Roman" w:cs="Times New Roman"/>
        </w:rPr>
        <w:t>тности различных целевых групп сельского населения</w:t>
      </w:r>
      <w:r w:rsidRPr="00157C08">
        <w:rPr>
          <w:rFonts w:ascii="Times New Roman" w:hAnsi="Times New Roman" w:cs="Times New Roman"/>
        </w:rPr>
        <w:t>.</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Владе</w:t>
      </w:r>
      <w:r>
        <w:rPr>
          <w:rFonts w:ascii="Times New Roman" w:hAnsi="Times New Roman" w:cs="Times New Roman"/>
        </w:rPr>
        <w:t>ние</w:t>
      </w:r>
      <w:r w:rsidRPr="00157C08">
        <w:rPr>
          <w:rFonts w:ascii="Times New Roman" w:hAnsi="Times New Roman" w:cs="Times New Roman"/>
        </w:rPr>
        <w:t xml:space="preserve"> поня</w:t>
      </w:r>
      <w:r>
        <w:rPr>
          <w:rFonts w:ascii="Times New Roman" w:hAnsi="Times New Roman" w:cs="Times New Roman"/>
        </w:rPr>
        <w:t xml:space="preserve">тием «финансовая культура», знание </w:t>
      </w:r>
      <w:r w:rsidRPr="00157C08">
        <w:rPr>
          <w:rFonts w:ascii="Times New Roman" w:hAnsi="Times New Roman" w:cs="Times New Roman"/>
        </w:rPr>
        <w:t>содержательны</w:t>
      </w:r>
      <w:r>
        <w:rPr>
          <w:rFonts w:ascii="Times New Roman" w:hAnsi="Times New Roman" w:cs="Times New Roman"/>
        </w:rPr>
        <w:t>х</w:t>
      </w:r>
      <w:r w:rsidRPr="00157C08">
        <w:rPr>
          <w:rFonts w:ascii="Times New Roman" w:hAnsi="Times New Roman" w:cs="Times New Roman"/>
        </w:rPr>
        <w:t xml:space="preserve"> элемент</w:t>
      </w:r>
      <w:r>
        <w:rPr>
          <w:rFonts w:ascii="Times New Roman" w:hAnsi="Times New Roman" w:cs="Times New Roman"/>
        </w:rPr>
        <w:t>ов</w:t>
      </w:r>
      <w:r w:rsidRPr="00157C08">
        <w:rPr>
          <w:rFonts w:ascii="Times New Roman" w:hAnsi="Times New Roman" w:cs="Times New Roman"/>
        </w:rPr>
        <w:t xml:space="preserve"> финансовой культуры, уме</w:t>
      </w:r>
      <w:r>
        <w:rPr>
          <w:rFonts w:ascii="Times New Roman" w:hAnsi="Times New Roman" w:cs="Times New Roman"/>
        </w:rPr>
        <w:t xml:space="preserve">ние </w:t>
      </w:r>
      <w:r w:rsidRPr="00157C08">
        <w:rPr>
          <w:rFonts w:ascii="Times New Roman" w:hAnsi="Times New Roman" w:cs="Times New Roman"/>
        </w:rPr>
        <w:t xml:space="preserve">диагностировать степень сформированности финансовой культуры у </w:t>
      </w:r>
      <w:r w:rsidR="00D80AFC">
        <w:rPr>
          <w:rFonts w:ascii="Times New Roman" w:hAnsi="Times New Roman" w:cs="Times New Roman"/>
        </w:rPr>
        <w:t>сельского населения</w:t>
      </w:r>
      <w:r w:rsidRPr="00157C08">
        <w:rPr>
          <w:rFonts w:ascii="Times New Roman" w:hAnsi="Times New Roman" w:cs="Times New Roman"/>
        </w:rPr>
        <w:t>.</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Зна</w:t>
      </w:r>
      <w:r>
        <w:rPr>
          <w:rFonts w:ascii="Times New Roman" w:hAnsi="Times New Roman" w:cs="Times New Roman"/>
        </w:rPr>
        <w:t>ние</w:t>
      </w:r>
      <w:r w:rsidRPr="00157C08">
        <w:rPr>
          <w:rFonts w:ascii="Times New Roman" w:hAnsi="Times New Roman" w:cs="Times New Roman"/>
        </w:rPr>
        <w:t xml:space="preserve"> требовани</w:t>
      </w:r>
      <w:r>
        <w:rPr>
          <w:rFonts w:ascii="Times New Roman" w:hAnsi="Times New Roman" w:cs="Times New Roman"/>
        </w:rPr>
        <w:t>й</w:t>
      </w:r>
      <w:r w:rsidRPr="00157C08">
        <w:rPr>
          <w:rFonts w:ascii="Times New Roman" w:hAnsi="Times New Roman" w:cs="Times New Roman"/>
        </w:rPr>
        <w:t xml:space="preserve"> к результатам освоения обучающимися программ: личностные, метапредметные и предметные результаты освоения программ повышения финансовой грамотности для различных целевых аудиторий и уровней образовательных организаций (с учетом специализации педагога).</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Владе</w:t>
      </w:r>
      <w:r>
        <w:rPr>
          <w:rFonts w:ascii="Times New Roman" w:hAnsi="Times New Roman" w:cs="Times New Roman"/>
        </w:rPr>
        <w:t>ние</w:t>
      </w:r>
      <w:r w:rsidRPr="00157C08">
        <w:rPr>
          <w:rFonts w:ascii="Times New Roman" w:hAnsi="Times New Roman" w:cs="Times New Roman"/>
        </w:rPr>
        <w:t xml:space="preserve"> на высоком уровне содержанием финансовой грамотности образовательных программ для различных целевых групп </w:t>
      </w:r>
      <w:r w:rsidR="00D80AFC">
        <w:rPr>
          <w:rFonts w:ascii="Times New Roman" w:hAnsi="Times New Roman" w:cs="Times New Roman"/>
        </w:rPr>
        <w:t>сельского населения</w:t>
      </w:r>
      <w:r w:rsidRPr="00157C08">
        <w:rPr>
          <w:rFonts w:ascii="Times New Roman" w:hAnsi="Times New Roman" w:cs="Times New Roman"/>
        </w:rPr>
        <w:t>; определ</w:t>
      </w:r>
      <w:r>
        <w:rPr>
          <w:rFonts w:ascii="Times New Roman" w:hAnsi="Times New Roman" w:cs="Times New Roman"/>
        </w:rPr>
        <w:t>ение</w:t>
      </w:r>
      <w:r w:rsidRPr="00157C08">
        <w:rPr>
          <w:rFonts w:ascii="Times New Roman" w:hAnsi="Times New Roman" w:cs="Times New Roman"/>
        </w:rPr>
        <w:t xml:space="preserve"> фактор</w:t>
      </w:r>
      <w:r>
        <w:rPr>
          <w:rFonts w:ascii="Times New Roman" w:hAnsi="Times New Roman" w:cs="Times New Roman"/>
        </w:rPr>
        <w:t>ов</w:t>
      </w:r>
      <w:r w:rsidRPr="00157C08">
        <w:rPr>
          <w:rFonts w:ascii="Times New Roman" w:hAnsi="Times New Roman" w:cs="Times New Roman"/>
        </w:rPr>
        <w:t>, влияющие на отбор содержания образования финансовой грамотности на различных этапах обучения общего и среднего профессионального образования.</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lastRenderedPageBreak/>
        <w:t>Зна</w:t>
      </w:r>
      <w:r>
        <w:rPr>
          <w:rFonts w:ascii="Times New Roman" w:hAnsi="Times New Roman" w:cs="Times New Roman"/>
        </w:rPr>
        <w:t>ние</w:t>
      </w:r>
      <w:r w:rsidRPr="00157C08">
        <w:rPr>
          <w:rFonts w:ascii="Times New Roman" w:hAnsi="Times New Roman" w:cs="Times New Roman"/>
        </w:rPr>
        <w:t xml:space="preserve"> и понима</w:t>
      </w:r>
      <w:r>
        <w:rPr>
          <w:rFonts w:ascii="Times New Roman" w:hAnsi="Times New Roman" w:cs="Times New Roman"/>
        </w:rPr>
        <w:t>ние</w:t>
      </w:r>
      <w:r w:rsidRPr="00157C08">
        <w:rPr>
          <w:rFonts w:ascii="Times New Roman" w:hAnsi="Times New Roman" w:cs="Times New Roman"/>
        </w:rPr>
        <w:t xml:space="preserve"> методически</w:t>
      </w:r>
      <w:r w:rsidR="0060280A">
        <w:rPr>
          <w:rFonts w:ascii="Times New Roman" w:hAnsi="Times New Roman" w:cs="Times New Roman"/>
        </w:rPr>
        <w:t>х</w:t>
      </w:r>
      <w:r w:rsidRPr="00157C08">
        <w:rPr>
          <w:rFonts w:ascii="Times New Roman" w:hAnsi="Times New Roman" w:cs="Times New Roman"/>
        </w:rPr>
        <w:t xml:space="preserve"> принцип</w:t>
      </w:r>
      <w:r w:rsidR="0060280A">
        <w:rPr>
          <w:rFonts w:ascii="Times New Roman" w:hAnsi="Times New Roman" w:cs="Times New Roman"/>
        </w:rPr>
        <w:t>ов</w:t>
      </w:r>
      <w:r w:rsidRPr="00157C08">
        <w:rPr>
          <w:rFonts w:ascii="Times New Roman" w:hAnsi="Times New Roman" w:cs="Times New Roman"/>
        </w:rPr>
        <w:t xml:space="preserve"> преподавания финансовой грамотности; уме</w:t>
      </w:r>
      <w:r>
        <w:rPr>
          <w:rFonts w:ascii="Times New Roman" w:hAnsi="Times New Roman" w:cs="Times New Roman"/>
        </w:rPr>
        <w:t>ние</w:t>
      </w:r>
      <w:r w:rsidRPr="00157C08">
        <w:rPr>
          <w:rFonts w:ascii="Times New Roman" w:hAnsi="Times New Roman" w:cs="Times New Roman"/>
        </w:rPr>
        <w:t xml:space="preserve"> строить учебную деятельность обучающихся на основе этих принципов.</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Зна</w:t>
      </w:r>
      <w:r>
        <w:rPr>
          <w:rFonts w:ascii="Times New Roman" w:hAnsi="Times New Roman" w:cs="Times New Roman"/>
        </w:rPr>
        <w:t>ние</w:t>
      </w:r>
      <w:r w:rsidRPr="00157C08">
        <w:rPr>
          <w:rFonts w:ascii="Times New Roman" w:hAnsi="Times New Roman" w:cs="Times New Roman"/>
        </w:rPr>
        <w:t xml:space="preserve"> образовательны</w:t>
      </w:r>
      <w:r w:rsidR="0060280A">
        <w:rPr>
          <w:rFonts w:ascii="Times New Roman" w:hAnsi="Times New Roman" w:cs="Times New Roman"/>
        </w:rPr>
        <w:t>х</w:t>
      </w:r>
      <w:r w:rsidRPr="00157C08">
        <w:rPr>
          <w:rFonts w:ascii="Times New Roman" w:hAnsi="Times New Roman" w:cs="Times New Roman"/>
        </w:rPr>
        <w:t xml:space="preserve"> технологи</w:t>
      </w:r>
      <w:r w:rsidR="0060280A">
        <w:rPr>
          <w:rFonts w:ascii="Times New Roman" w:hAnsi="Times New Roman" w:cs="Times New Roman"/>
        </w:rPr>
        <w:t>й</w:t>
      </w:r>
      <w:r w:rsidRPr="00157C08">
        <w:rPr>
          <w:rFonts w:ascii="Times New Roman" w:hAnsi="Times New Roman" w:cs="Times New Roman"/>
        </w:rPr>
        <w:t>, используемы</w:t>
      </w:r>
      <w:r w:rsidR="0060280A">
        <w:rPr>
          <w:rFonts w:ascii="Times New Roman" w:hAnsi="Times New Roman" w:cs="Times New Roman"/>
        </w:rPr>
        <w:t>х</w:t>
      </w:r>
      <w:r w:rsidRPr="00157C08">
        <w:rPr>
          <w:rFonts w:ascii="Times New Roman" w:hAnsi="Times New Roman" w:cs="Times New Roman"/>
        </w:rPr>
        <w:t xml:space="preserve"> при </w:t>
      </w:r>
      <w:r>
        <w:rPr>
          <w:rFonts w:ascii="Times New Roman" w:hAnsi="Times New Roman" w:cs="Times New Roman"/>
        </w:rPr>
        <w:t>обучении финансовой грамотности и</w:t>
      </w:r>
      <w:r w:rsidRPr="00157C08">
        <w:rPr>
          <w:rFonts w:ascii="Times New Roman" w:hAnsi="Times New Roman" w:cs="Times New Roman"/>
        </w:rPr>
        <w:t xml:space="preserve"> уме</w:t>
      </w:r>
      <w:r>
        <w:rPr>
          <w:rFonts w:ascii="Times New Roman" w:hAnsi="Times New Roman" w:cs="Times New Roman"/>
        </w:rPr>
        <w:t>ние</w:t>
      </w:r>
      <w:r w:rsidRPr="00157C08">
        <w:rPr>
          <w:rFonts w:ascii="Times New Roman" w:hAnsi="Times New Roman" w:cs="Times New Roman"/>
        </w:rPr>
        <w:t xml:space="preserve"> подбирать образовательные технологии под конкретные цели образования, целевую группу </w:t>
      </w:r>
      <w:r w:rsidR="00D80AFC">
        <w:rPr>
          <w:rFonts w:ascii="Times New Roman" w:hAnsi="Times New Roman" w:cs="Times New Roman"/>
        </w:rPr>
        <w:t>сельского населения</w:t>
      </w:r>
      <w:r w:rsidRPr="00157C08">
        <w:rPr>
          <w:rFonts w:ascii="Times New Roman" w:hAnsi="Times New Roman" w:cs="Times New Roman"/>
        </w:rPr>
        <w:t xml:space="preserve"> и организационно-педагогические условия обучения финансовой грамотности.</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Зна</w:t>
      </w:r>
      <w:r>
        <w:rPr>
          <w:rFonts w:ascii="Times New Roman" w:hAnsi="Times New Roman" w:cs="Times New Roman"/>
        </w:rPr>
        <w:t>ние</w:t>
      </w:r>
      <w:r w:rsidRPr="00157C08">
        <w:rPr>
          <w:rFonts w:ascii="Times New Roman" w:hAnsi="Times New Roman" w:cs="Times New Roman"/>
        </w:rPr>
        <w:t xml:space="preserve"> репродуктивны</w:t>
      </w:r>
      <w:r>
        <w:rPr>
          <w:rFonts w:ascii="Times New Roman" w:hAnsi="Times New Roman" w:cs="Times New Roman"/>
        </w:rPr>
        <w:t>х</w:t>
      </w:r>
      <w:r w:rsidRPr="00157C08">
        <w:rPr>
          <w:rFonts w:ascii="Times New Roman" w:hAnsi="Times New Roman" w:cs="Times New Roman"/>
        </w:rPr>
        <w:t xml:space="preserve"> и продуктивны</w:t>
      </w:r>
      <w:r>
        <w:rPr>
          <w:rFonts w:ascii="Times New Roman" w:hAnsi="Times New Roman" w:cs="Times New Roman"/>
        </w:rPr>
        <w:t>х</w:t>
      </w:r>
      <w:r w:rsidRPr="00157C08">
        <w:rPr>
          <w:rFonts w:ascii="Times New Roman" w:hAnsi="Times New Roman" w:cs="Times New Roman"/>
        </w:rPr>
        <w:t xml:space="preserve"> метод</w:t>
      </w:r>
      <w:r>
        <w:rPr>
          <w:rFonts w:ascii="Times New Roman" w:hAnsi="Times New Roman" w:cs="Times New Roman"/>
        </w:rPr>
        <w:t xml:space="preserve">ов </w:t>
      </w:r>
      <w:r w:rsidRPr="00157C08">
        <w:rPr>
          <w:rFonts w:ascii="Times New Roman" w:hAnsi="Times New Roman" w:cs="Times New Roman"/>
        </w:rPr>
        <w:t>обучения финансовой грамотности; уме</w:t>
      </w:r>
      <w:r>
        <w:rPr>
          <w:rFonts w:ascii="Times New Roman" w:hAnsi="Times New Roman" w:cs="Times New Roman"/>
        </w:rPr>
        <w:t>ние</w:t>
      </w:r>
      <w:r w:rsidRPr="00157C08">
        <w:rPr>
          <w:rFonts w:ascii="Times New Roman" w:hAnsi="Times New Roman" w:cs="Times New Roman"/>
        </w:rPr>
        <w:t xml:space="preserve"> адекватно использовать различные методы в конкретных условиях.</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Зна</w:t>
      </w:r>
      <w:r>
        <w:rPr>
          <w:rFonts w:ascii="Times New Roman" w:hAnsi="Times New Roman" w:cs="Times New Roman"/>
        </w:rPr>
        <w:t>ние различных</w:t>
      </w:r>
      <w:r w:rsidRPr="00157C08">
        <w:rPr>
          <w:rFonts w:ascii="Times New Roman" w:hAnsi="Times New Roman" w:cs="Times New Roman"/>
        </w:rPr>
        <w:t xml:space="preserve"> педагогически</w:t>
      </w:r>
      <w:r>
        <w:rPr>
          <w:rFonts w:ascii="Times New Roman" w:hAnsi="Times New Roman" w:cs="Times New Roman"/>
        </w:rPr>
        <w:t>х</w:t>
      </w:r>
      <w:r w:rsidRPr="00157C08">
        <w:rPr>
          <w:rFonts w:ascii="Times New Roman" w:hAnsi="Times New Roman" w:cs="Times New Roman"/>
        </w:rPr>
        <w:t xml:space="preserve"> прием</w:t>
      </w:r>
      <w:r>
        <w:rPr>
          <w:rFonts w:ascii="Times New Roman" w:hAnsi="Times New Roman" w:cs="Times New Roman"/>
        </w:rPr>
        <w:t>ов</w:t>
      </w:r>
      <w:r w:rsidRPr="00157C08">
        <w:rPr>
          <w:rFonts w:ascii="Times New Roman" w:hAnsi="Times New Roman" w:cs="Times New Roman"/>
        </w:rPr>
        <w:t>; владе</w:t>
      </w:r>
      <w:r>
        <w:rPr>
          <w:rFonts w:ascii="Times New Roman" w:hAnsi="Times New Roman" w:cs="Times New Roman"/>
        </w:rPr>
        <w:t xml:space="preserve">ние </w:t>
      </w:r>
      <w:r w:rsidRPr="00157C08">
        <w:rPr>
          <w:rFonts w:ascii="Times New Roman" w:hAnsi="Times New Roman" w:cs="Times New Roman"/>
        </w:rPr>
        <w:t xml:space="preserve">ими на практике при обучении финансовой грамотности через различные образовательные </w:t>
      </w:r>
      <w:r w:rsidRPr="00F2703B">
        <w:rPr>
          <w:rFonts w:ascii="Times New Roman" w:hAnsi="Times New Roman" w:cs="Times New Roman"/>
        </w:rPr>
        <w:t>пространства; уме</w:t>
      </w:r>
      <w:r>
        <w:rPr>
          <w:rFonts w:ascii="Times New Roman" w:hAnsi="Times New Roman" w:cs="Times New Roman"/>
        </w:rPr>
        <w:t xml:space="preserve">ние </w:t>
      </w:r>
      <w:r w:rsidRPr="00F2703B">
        <w:rPr>
          <w:rFonts w:ascii="Times New Roman" w:hAnsi="Times New Roman" w:cs="Times New Roman"/>
        </w:rPr>
        <w:t>подбирать педагогические приемы для достижения запланированных образовательных</w:t>
      </w:r>
      <w:r w:rsidRPr="00157C08">
        <w:rPr>
          <w:rFonts w:ascii="Times New Roman" w:hAnsi="Times New Roman" w:cs="Times New Roman"/>
        </w:rPr>
        <w:t xml:space="preserve"> результатов.</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Зна</w:t>
      </w:r>
      <w:r>
        <w:rPr>
          <w:rFonts w:ascii="Times New Roman" w:hAnsi="Times New Roman" w:cs="Times New Roman"/>
        </w:rPr>
        <w:t>ние</w:t>
      </w:r>
      <w:r w:rsidRPr="00157C08">
        <w:rPr>
          <w:rFonts w:ascii="Times New Roman" w:hAnsi="Times New Roman" w:cs="Times New Roman"/>
        </w:rPr>
        <w:t xml:space="preserve"> форм</w:t>
      </w:r>
      <w:r>
        <w:rPr>
          <w:rFonts w:ascii="Times New Roman" w:hAnsi="Times New Roman" w:cs="Times New Roman"/>
        </w:rPr>
        <w:t xml:space="preserve"> и методов</w:t>
      </w:r>
      <w:r w:rsidR="006C3096">
        <w:rPr>
          <w:rFonts w:ascii="Times New Roman" w:hAnsi="Times New Roman" w:cs="Times New Roman"/>
        </w:rPr>
        <w:t xml:space="preserve"> презентации учебных </w:t>
      </w:r>
      <w:r w:rsidRPr="00157C08">
        <w:rPr>
          <w:rFonts w:ascii="Times New Roman" w:hAnsi="Times New Roman" w:cs="Times New Roman"/>
        </w:rPr>
        <w:t>достижений обучающихся; уме</w:t>
      </w:r>
      <w:r>
        <w:rPr>
          <w:rFonts w:ascii="Times New Roman" w:hAnsi="Times New Roman" w:cs="Times New Roman"/>
        </w:rPr>
        <w:t>ние</w:t>
      </w:r>
      <w:r w:rsidRPr="00157C08">
        <w:rPr>
          <w:rFonts w:ascii="Times New Roman" w:hAnsi="Times New Roman" w:cs="Times New Roman"/>
        </w:rPr>
        <w:t xml:space="preserve"> использовать различные формы презентации учебных достижений обучающихся в зависимости от целей образования и организационно-педагогических условий.</w:t>
      </w:r>
    </w:p>
    <w:p w:rsidR="00E166E9" w:rsidRPr="00157C08" w:rsidRDefault="00E166E9" w:rsidP="00E166E9">
      <w:pPr>
        <w:numPr>
          <w:ilvl w:val="0"/>
          <w:numId w:val="9"/>
        </w:numPr>
        <w:contextualSpacing/>
        <w:jc w:val="both"/>
        <w:rPr>
          <w:rFonts w:ascii="Times New Roman" w:hAnsi="Times New Roman" w:cs="Times New Roman"/>
        </w:rPr>
      </w:pPr>
      <w:r>
        <w:rPr>
          <w:rFonts w:ascii="Times New Roman" w:hAnsi="Times New Roman" w:cs="Times New Roman"/>
        </w:rPr>
        <w:t xml:space="preserve"> Знание </w:t>
      </w:r>
      <w:r w:rsidRPr="00157C08">
        <w:rPr>
          <w:rFonts w:ascii="Times New Roman" w:hAnsi="Times New Roman" w:cs="Times New Roman"/>
        </w:rPr>
        <w:t>возможности внедрения программ / курсов / тем по финансовой грамотности в различные образовательные пространства образовательной организации (в составе общеобязательных предметов, в качестве самостоятельных дополнительных курсов, в рамках воспитательной работы).</w:t>
      </w:r>
    </w:p>
    <w:p w:rsidR="00E166E9" w:rsidRPr="00157C08" w:rsidRDefault="00E166E9" w:rsidP="00E166E9">
      <w:pPr>
        <w:numPr>
          <w:ilvl w:val="0"/>
          <w:numId w:val="9"/>
        </w:numPr>
        <w:contextualSpacing/>
        <w:jc w:val="both"/>
        <w:rPr>
          <w:rFonts w:ascii="Times New Roman" w:hAnsi="Times New Roman" w:cs="Times New Roman"/>
        </w:rPr>
      </w:pPr>
      <w:r>
        <w:rPr>
          <w:rFonts w:ascii="Times New Roman" w:hAnsi="Times New Roman" w:cs="Times New Roman"/>
        </w:rPr>
        <w:t xml:space="preserve"> Знание и умение </w:t>
      </w:r>
      <w:r w:rsidRPr="00157C08">
        <w:rPr>
          <w:rFonts w:ascii="Times New Roman" w:hAnsi="Times New Roman" w:cs="Times New Roman"/>
        </w:rPr>
        <w:t xml:space="preserve">применять метод концентрического приращения знаний с ранним обозначением и </w:t>
      </w:r>
      <w:r w:rsidRPr="00157C08">
        <w:rPr>
          <w:rFonts w:ascii="Times New Roman" w:hAnsi="Times New Roman" w:cs="Times New Roman"/>
        </w:rPr>
        <w:lastRenderedPageBreak/>
        <w:t>последующим увеличением дидактических единиц на разных уровнях обучения финансовой грамотности.</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Зна</w:t>
      </w:r>
      <w:r>
        <w:rPr>
          <w:rFonts w:ascii="Times New Roman" w:hAnsi="Times New Roman" w:cs="Times New Roman"/>
        </w:rPr>
        <w:t>ние</w:t>
      </w:r>
      <w:r w:rsidRPr="00157C08">
        <w:rPr>
          <w:rFonts w:ascii="Times New Roman" w:hAnsi="Times New Roman" w:cs="Times New Roman"/>
        </w:rPr>
        <w:t xml:space="preserve"> и уме</w:t>
      </w:r>
      <w:r>
        <w:rPr>
          <w:rFonts w:ascii="Times New Roman" w:hAnsi="Times New Roman" w:cs="Times New Roman"/>
        </w:rPr>
        <w:t xml:space="preserve">ние </w:t>
      </w:r>
      <w:r w:rsidRPr="00157C08">
        <w:rPr>
          <w:rFonts w:ascii="Times New Roman" w:hAnsi="Times New Roman" w:cs="Times New Roman"/>
        </w:rPr>
        <w:t>применять учебно-методические комплекты по обучению финансовой грамотности на разных уровнях обучения школьников, студентов колледжей, техникумов (с учетом специализации педагога)</w:t>
      </w:r>
      <w:r w:rsidR="00D80AFC">
        <w:rPr>
          <w:rFonts w:ascii="Times New Roman" w:hAnsi="Times New Roman" w:cs="Times New Roman"/>
        </w:rPr>
        <w:t xml:space="preserve"> в сельской местности</w:t>
      </w:r>
      <w:r w:rsidRPr="00157C08">
        <w:rPr>
          <w:rFonts w:ascii="Times New Roman" w:hAnsi="Times New Roman" w:cs="Times New Roman"/>
        </w:rPr>
        <w:t>.</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Уме</w:t>
      </w:r>
      <w:r>
        <w:rPr>
          <w:rFonts w:ascii="Times New Roman" w:hAnsi="Times New Roman" w:cs="Times New Roman"/>
        </w:rPr>
        <w:t>ние</w:t>
      </w:r>
      <w:r w:rsidRPr="00157C08">
        <w:rPr>
          <w:rFonts w:ascii="Times New Roman" w:hAnsi="Times New Roman" w:cs="Times New Roman"/>
        </w:rPr>
        <w:t xml:space="preserve"> конструировать современный урок</w:t>
      </w:r>
      <w:r w:rsidR="00D80AFC">
        <w:rPr>
          <w:rFonts w:ascii="Times New Roman" w:hAnsi="Times New Roman" w:cs="Times New Roman"/>
        </w:rPr>
        <w:t xml:space="preserve">, </w:t>
      </w:r>
      <w:r w:rsidRPr="00157C08">
        <w:rPr>
          <w:rFonts w:ascii="Times New Roman" w:hAnsi="Times New Roman" w:cs="Times New Roman"/>
        </w:rPr>
        <w:t>занятие</w:t>
      </w:r>
      <w:r w:rsidR="00D80AFC">
        <w:rPr>
          <w:rFonts w:ascii="Times New Roman" w:hAnsi="Times New Roman" w:cs="Times New Roman"/>
        </w:rPr>
        <w:t xml:space="preserve">, </w:t>
      </w:r>
      <w:r w:rsidRPr="00157C08">
        <w:rPr>
          <w:rFonts w:ascii="Times New Roman" w:hAnsi="Times New Roman" w:cs="Times New Roman"/>
        </w:rPr>
        <w:t xml:space="preserve">образовательное событие по финансовой грамотности с учётом возрастных и индивидуальных особенностей </w:t>
      </w:r>
      <w:r w:rsidR="00D80AFC">
        <w:rPr>
          <w:rFonts w:ascii="Times New Roman" w:hAnsi="Times New Roman" w:cs="Times New Roman"/>
        </w:rPr>
        <w:t>сельского населения</w:t>
      </w:r>
      <w:r w:rsidRPr="00157C08">
        <w:rPr>
          <w:rFonts w:ascii="Times New Roman" w:hAnsi="Times New Roman" w:cs="Times New Roman"/>
        </w:rPr>
        <w:t>, их запросов и интересов (с учетом специализации педагога).</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Уме</w:t>
      </w:r>
      <w:r>
        <w:rPr>
          <w:rFonts w:ascii="Times New Roman" w:hAnsi="Times New Roman" w:cs="Times New Roman"/>
        </w:rPr>
        <w:t>ние</w:t>
      </w:r>
      <w:r w:rsidRPr="00157C08">
        <w:rPr>
          <w:rFonts w:ascii="Times New Roman" w:hAnsi="Times New Roman" w:cs="Times New Roman"/>
        </w:rPr>
        <w:t xml:space="preserve"> составлять поуроч</w:t>
      </w:r>
      <w:r w:rsidR="00D80AFC">
        <w:rPr>
          <w:rFonts w:ascii="Times New Roman" w:hAnsi="Times New Roman" w:cs="Times New Roman"/>
        </w:rPr>
        <w:t>ные планы для проведения уроков,</w:t>
      </w:r>
      <w:r w:rsidRPr="00157C08">
        <w:rPr>
          <w:rFonts w:ascii="Times New Roman" w:hAnsi="Times New Roman" w:cs="Times New Roman"/>
        </w:rPr>
        <w:t xml:space="preserve"> занятий</w:t>
      </w:r>
      <w:r w:rsidR="00D80AFC">
        <w:rPr>
          <w:rFonts w:ascii="Times New Roman" w:hAnsi="Times New Roman" w:cs="Times New Roman"/>
        </w:rPr>
        <w:t xml:space="preserve">, </w:t>
      </w:r>
      <w:r w:rsidRPr="00157C08">
        <w:rPr>
          <w:rFonts w:ascii="Times New Roman" w:hAnsi="Times New Roman" w:cs="Times New Roman"/>
        </w:rPr>
        <w:t>образовательных событий по финансовой грамотности с учетом специализации педагога.</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Уме</w:t>
      </w:r>
      <w:r>
        <w:rPr>
          <w:rFonts w:ascii="Times New Roman" w:hAnsi="Times New Roman" w:cs="Times New Roman"/>
        </w:rPr>
        <w:t>ние</w:t>
      </w:r>
      <w:r w:rsidRPr="00157C08">
        <w:rPr>
          <w:rFonts w:ascii="Times New Roman" w:hAnsi="Times New Roman" w:cs="Times New Roman"/>
        </w:rPr>
        <w:t xml:space="preserve"> разрабатывать разноуровневые задания по финансовой грамотности с учётом индивидуальных особенностей обучающихся для разных возрастных групп (с учетом специализации педагога)</w:t>
      </w:r>
      <w:r w:rsidR="00D80AFC">
        <w:rPr>
          <w:rFonts w:ascii="Times New Roman" w:hAnsi="Times New Roman" w:cs="Times New Roman"/>
        </w:rPr>
        <w:t xml:space="preserve"> сельского населения</w:t>
      </w:r>
      <w:r w:rsidRPr="00157C08">
        <w:rPr>
          <w:rFonts w:ascii="Times New Roman" w:hAnsi="Times New Roman" w:cs="Times New Roman"/>
        </w:rPr>
        <w:t>.</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Зна</w:t>
      </w:r>
      <w:r>
        <w:rPr>
          <w:rFonts w:ascii="Times New Roman" w:hAnsi="Times New Roman" w:cs="Times New Roman"/>
        </w:rPr>
        <w:t>ние</w:t>
      </w:r>
      <w:r w:rsidRPr="00157C08">
        <w:rPr>
          <w:rFonts w:ascii="Times New Roman" w:hAnsi="Times New Roman" w:cs="Times New Roman"/>
        </w:rPr>
        <w:t xml:space="preserve"> основны</w:t>
      </w:r>
      <w:r>
        <w:rPr>
          <w:rFonts w:ascii="Times New Roman" w:hAnsi="Times New Roman" w:cs="Times New Roman"/>
        </w:rPr>
        <w:t>х</w:t>
      </w:r>
      <w:r w:rsidRPr="00157C08">
        <w:rPr>
          <w:rFonts w:ascii="Times New Roman" w:hAnsi="Times New Roman" w:cs="Times New Roman"/>
        </w:rPr>
        <w:t xml:space="preserve"> способ</w:t>
      </w:r>
      <w:r>
        <w:rPr>
          <w:rFonts w:ascii="Times New Roman" w:hAnsi="Times New Roman" w:cs="Times New Roman"/>
        </w:rPr>
        <w:t>ов</w:t>
      </w:r>
      <w:r w:rsidRPr="00157C08">
        <w:rPr>
          <w:rFonts w:ascii="Times New Roman" w:hAnsi="Times New Roman" w:cs="Times New Roman"/>
        </w:rPr>
        <w:t xml:space="preserve"> обучения в дополнительном образовании </w:t>
      </w:r>
      <w:r w:rsidR="00566D23">
        <w:rPr>
          <w:rFonts w:ascii="Times New Roman" w:hAnsi="Times New Roman" w:cs="Times New Roman"/>
        </w:rPr>
        <w:t>школьников</w:t>
      </w:r>
      <w:r w:rsidRPr="00157C08">
        <w:rPr>
          <w:rFonts w:ascii="Times New Roman" w:hAnsi="Times New Roman" w:cs="Times New Roman"/>
        </w:rPr>
        <w:t xml:space="preserve"> и взрослых в области финансовой грамотности, уме</w:t>
      </w:r>
      <w:r>
        <w:rPr>
          <w:rFonts w:ascii="Times New Roman" w:hAnsi="Times New Roman" w:cs="Times New Roman"/>
        </w:rPr>
        <w:t>ние</w:t>
      </w:r>
      <w:r w:rsidRPr="00157C08">
        <w:rPr>
          <w:rFonts w:ascii="Times New Roman" w:hAnsi="Times New Roman" w:cs="Times New Roman"/>
        </w:rPr>
        <w:t xml:space="preserve"> организовывать такое обучение (с учетом специализации педагога)</w:t>
      </w:r>
      <w:r w:rsidR="00566D23">
        <w:rPr>
          <w:rFonts w:ascii="Times New Roman" w:hAnsi="Times New Roman" w:cs="Times New Roman"/>
        </w:rPr>
        <w:t xml:space="preserve"> на селе</w:t>
      </w:r>
      <w:r w:rsidRPr="00157C08">
        <w:rPr>
          <w:rFonts w:ascii="Times New Roman" w:hAnsi="Times New Roman" w:cs="Times New Roman"/>
        </w:rPr>
        <w:t>.</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Зна</w:t>
      </w:r>
      <w:r>
        <w:rPr>
          <w:rFonts w:ascii="Times New Roman" w:hAnsi="Times New Roman" w:cs="Times New Roman"/>
        </w:rPr>
        <w:t>ние</w:t>
      </w:r>
      <w:r w:rsidRPr="00157C08">
        <w:rPr>
          <w:rFonts w:ascii="Times New Roman" w:hAnsi="Times New Roman" w:cs="Times New Roman"/>
        </w:rPr>
        <w:t xml:space="preserve"> и уме</w:t>
      </w:r>
      <w:r>
        <w:rPr>
          <w:rFonts w:ascii="Times New Roman" w:hAnsi="Times New Roman" w:cs="Times New Roman"/>
        </w:rPr>
        <w:t>ние</w:t>
      </w:r>
      <w:r w:rsidRPr="00157C08">
        <w:rPr>
          <w:rFonts w:ascii="Times New Roman" w:hAnsi="Times New Roman" w:cs="Times New Roman"/>
        </w:rPr>
        <w:t xml:space="preserve"> использовать электронные дистанционные формы обучения для организации обучения финансовой грамотности.</w:t>
      </w:r>
    </w:p>
    <w:p w:rsidR="00E166E9" w:rsidRPr="00D80AFC" w:rsidRDefault="00E166E9" w:rsidP="00E166E9">
      <w:pPr>
        <w:numPr>
          <w:ilvl w:val="0"/>
          <w:numId w:val="9"/>
        </w:numPr>
        <w:contextualSpacing/>
        <w:jc w:val="both"/>
        <w:rPr>
          <w:rFonts w:ascii="Times New Roman" w:hAnsi="Times New Roman" w:cs="Times New Roman"/>
        </w:rPr>
      </w:pPr>
      <w:r>
        <w:rPr>
          <w:rFonts w:ascii="Times New Roman" w:hAnsi="Times New Roman" w:cs="Times New Roman"/>
        </w:rPr>
        <w:t xml:space="preserve"> Умение</w:t>
      </w:r>
      <w:r w:rsidRPr="00157C08">
        <w:rPr>
          <w:rFonts w:ascii="Times New Roman" w:hAnsi="Times New Roman" w:cs="Times New Roman"/>
        </w:rPr>
        <w:t xml:space="preserve"> использовать актуальные, доступные электронные ресурсы, в том числе интернет-ресурсы, базы данных при организации обучения, а также при диагностик</w:t>
      </w:r>
      <w:r w:rsidR="0060280A">
        <w:rPr>
          <w:rFonts w:ascii="Times New Roman" w:hAnsi="Times New Roman" w:cs="Times New Roman"/>
        </w:rPr>
        <w:t>е</w:t>
      </w:r>
      <w:r w:rsidR="00D80AFC">
        <w:rPr>
          <w:rFonts w:ascii="Times New Roman" w:hAnsi="Times New Roman" w:cs="Times New Roman"/>
        </w:rPr>
        <w:t xml:space="preserve"> учебных достижений, с учетом возможностей в сельской местности</w:t>
      </w:r>
      <w:r w:rsidRPr="00157C08">
        <w:rPr>
          <w:rFonts w:ascii="Times New Roman" w:hAnsi="Times New Roman" w:cs="Times New Roman"/>
        </w:rPr>
        <w:t xml:space="preserve">. </w:t>
      </w:r>
      <w:r w:rsidRPr="00157C08">
        <w:rPr>
          <w:rFonts w:ascii="Times New Roman" w:hAnsi="Times New Roman" w:cs="Times New Roman"/>
        </w:rPr>
        <w:lastRenderedPageBreak/>
        <w:t>Уме</w:t>
      </w:r>
      <w:r>
        <w:rPr>
          <w:rFonts w:ascii="Times New Roman" w:hAnsi="Times New Roman" w:cs="Times New Roman"/>
        </w:rPr>
        <w:t>ние</w:t>
      </w:r>
      <w:r w:rsidRPr="00157C08">
        <w:rPr>
          <w:rFonts w:ascii="Times New Roman" w:hAnsi="Times New Roman" w:cs="Times New Roman"/>
        </w:rPr>
        <w:t xml:space="preserve"> использовать тематику финансовой грамотности для организации внеурочной, внеклассной, в том числе факультативной работы с обучающимися общего образования (с учетом специализации педагога)</w:t>
      </w:r>
      <w:r w:rsidR="00D80AFC">
        <w:rPr>
          <w:rFonts w:ascii="Times New Roman" w:hAnsi="Times New Roman" w:cs="Times New Roman"/>
        </w:rPr>
        <w:t xml:space="preserve"> в сельской школе</w:t>
      </w:r>
      <w:r w:rsidRPr="00157C08">
        <w:rPr>
          <w:rFonts w:ascii="Times New Roman" w:hAnsi="Times New Roman" w:cs="Times New Roman"/>
        </w:rPr>
        <w:t>.</w:t>
      </w:r>
      <w:r>
        <w:rPr>
          <w:rFonts w:ascii="Times New Roman" w:hAnsi="Times New Roman" w:cs="Times New Roman"/>
        </w:rPr>
        <w:t xml:space="preserve"> </w:t>
      </w:r>
      <w:r w:rsidRPr="00157C08">
        <w:rPr>
          <w:rFonts w:ascii="Times New Roman" w:hAnsi="Times New Roman" w:cs="Times New Roman"/>
          <w:color w:val="000000"/>
        </w:rPr>
        <w:t>Уме</w:t>
      </w:r>
      <w:r>
        <w:rPr>
          <w:rFonts w:ascii="Times New Roman" w:hAnsi="Times New Roman" w:cs="Times New Roman"/>
          <w:color w:val="000000"/>
        </w:rPr>
        <w:t>ние</w:t>
      </w:r>
      <w:r w:rsidRPr="00157C08">
        <w:rPr>
          <w:rFonts w:ascii="Times New Roman" w:hAnsi="Times New Roman" w:cs="Times New Roman"/>
          <w:color w:val="000000"/>
        </w:rPr>
        <w:t xml:space="preserve"> выстраивать коммуникативные связи с участниками образовательного процесса: обучающимися, воспитанниками, родителями обучающихся, коллегами, администрацией образовательной организации, методическими центрами, государственными и муниципальными органами власти, с учетом задач и специфики преподавания финансовой грамотности</w:t>
      </w:r>
      <w:r w:rsidR="00D80AFC">
        <w:rPr>
          <w:rFonts w:ascii="Times New Roman" w:hAnsi="Times New Roman" w:cs="Times New Roman"/>
          <w:color w:val="000000"/>
        </w:rPr>
        <w:t xml:space="preserve"> в сельской местности</w:t>
      </w:r>
      <w:r w:rsidRPr="00157C08">
        <w:rPr>
          <w:rFonts w:ascii="Times New Roman" w:hAnsi="Times New Roman" w:cs="Times New Roman"/>
          <w:color w:val="000000"/>
        </w:rPr>
        <w:t>.</w:t>
      </w:r>
    </w:p>
    <w:p w:rsidR="00D80AFC" w:rsidRPr="00157C08" w:rsidRDefault="00D80AFC" w:rsidP="00E166E9">
      <w:pPr>
        <w:numPr>
          <w:ilvl w:val="0"/>
          <w:numId w:val="9"/>
        </w:numPr>
        <w:contextualSpacing/>
        <w:jc w:val="both"/>
        <w:rPr>
          <w:rFonts w:ascii="Times New Roman" w:hAnsi="Times New Roman" w:cs="Times New Roman"/>
        </w:rPr>
      </w:pPr>
      <w:r>
        <w:rPr>
          <w:rFonts w:ascii="Times New Roman" w:hAnsi="Times New Roman" w:cs="Times New Roman"/>
          <w:color w:val="000000"/>
        </w:rPr>
        <w:t>Умение вести просветительскую работу по финансовой грамотности среди широких групп сельского населения, с учетом культурных, имущественных особенностей жителей села.</w:t>
      </w:r>
    </w:p>
    <w:p w:rsidR="00E166E9" w:rsidRPr="00157C08" w:rsidRDefault="00E166E9" w:rsidP="00E166E9">
      <w:pPr>
        <w:numPr>
          <w:ilvl w:val="0"/>
          <w:numId w:val="9"/>
        </w:numPr>
        <w:contextualSpacing/>
        <w:jc w:val="both"/>
        <w:rPr>
          <w:rFonts w:ascii="Times New Roman" w:hAnsi="Times New Roman" w:cs="Times New Roman"/>
        </w:rPr>
      </w:pPr>
      <w:r w:rsidRPr="00157C08">
        <w:rPr>
          <w:rFonts w:ascii="Times New Roman" w:hAnsi="Times New Roman" w:cs="Times New Roman"/>
        </w:rPr>
        <w:t xml:space="preserve"> </w:t>
      </w:r>
      <w:r>
        <w:rPr>
          <w:rFonts w:ascii="Times New Roman" w:hAnsi="Times New Roman" w:cs="Times New Roman"/>
          <w:color w:val="000000"/>
        </w:rPr>
        <w:t>Умение</w:t>
      </w:r>
      <w:r w:rsidRPr="00157C08">
        <w:rPr>
          <w:rFonts w:ascii="Times New Roman" w:hAnsi="Times New Roman" w:cs="Times New Roman"/>
          <w:color w:val="000000"/>
        </w:rPr>
        <w:t xml:space="preserve"> планировать и осуществлять достижение целей, направленных на решение задач по формированию финансовой грамотности и оценивать альтернативные способы их достижения; </w:t>
      </w:r>
      <w:r>
        <w:rPr>
          <w:rFonts w:ascii="Times New Roman" w:hAnsi="Times New Roman" w:cs="Times New Roman"/>
          <w:color w:val="000000"/>
        </w:rPr>
        <w:t xml:space="preserve">умение </w:t>
      </w:r>
      <w:r w:rsidRPr="00157C08">
        <w:rPr>
          <w:rFonts w:ascii="Times New Roman" w:hAnsi="Times New Roman" w:cs="Times New Roman"/>
          <w:color w:val="000000"/>
        </w:rPr>
        <w:t>осуществлять самопроверку и видеть связь между затраченными усилиями и достигнутыми педагогическими результатами.</w:t>
      </w:r>
    </w:p>
    <w:p w:rsidR="00CB6EEC" w:rsidRDefault="00CB6EEC" w:rsidP="00E166E9">
      <w:pPr>
        <w:pStyle w:val="a3"/>
        <w:numPr>
          <w:ilvl w:val="0"/>
          <w:numId w:val="9"/>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Зна</w:t>
      </w:r>
      <w:r w:rsidR="00E166E9">
        <w:rPr>
          <w:rFonts w:ascii="Times New Roman" w:eastAsia="Times New Roman" w:hAnsi="Times New Roman" w:cs="Times New Roman"/>
          <w:sz w:val="26"/>
          <w:szCs w:val="26"/>
        </w:rPr>
        <w:t xml:space="preserve">ние и использование </w:t>
      </w:r>
      <w:r>
        <w:rPr>
          <w:rFonts w:ascii="Times New Roman" w:eastAsia="Times New Roman" w:hAnsi="Times New Roman" w:cs="Times New Roman"/>
          <w:sz w:val="26"/>
          <w:szCs w:val="26"/>
        </w:rPr>
        <w:t>о</w:t>
      </w:r>
      <w:r w:rsidRPr="00CB6EEC">
        <w:rPr>
          <w:rFonts w:ascii="Times New Roman" w:eastAsia="Times New Roman" w:hAnsi="Times New Roman" w:cs="Times New Roman"/>
          <w:sz w:val="26"/>
          <w:szCs w:val="26"/>
        </w:rPr>
        <w:t>сновны</w:t>
      </w:r>
      <w:r w:rsidR="00E166E9">
        <w:rPr>
          <w:rFonts w:ascii="Times New Roman" w:eastAsia="Times New Roman" w:hAnsi="Times New Roman" w:cs="Times New Roman"/>
          <w:sz w:val="26"/>
          <w:szCs w:val="26"/>
        </w:rPr>
        <w:t>х</w:t>
      </w:r>
      <w:r w:rsidRPr="00CB6EEC">
        <w:rPr>
          <w:rFonts w:ascii="Times New Roman" w:eastAsia="Times New Roman" w:hAnsi="Times New Roman" w:cs="Times New Roman"/>
          <w:sz w:val="26"/>
          <w:szCs w:val="26"/>
        </w:rPr>
        <w:t xml:space="preserve"> принцип</w:t>
      </w:r>
      <w:r w:rsidR="00E166E9">
        <w:rPr>
          <w:rFonts w:ascii="Times New Roman" w:eastAsia="Times New Roman" w:hAnsi="Times New Roman" w:cs="Times New Roman"/>
          <w:sz w:val="26"/>
          <w:szCs w:val="26"/>
        </w:rPr>
        <w:t>ов</w:t>
      </w:r>
      <w:r w:rsidRPr="00CB6EEC">
        <w:rPr>
          <w:rFonts w:ascii="Times New Roman" w:eastAsia="Times New Roman" w:hAnsi="Times New Roman" w:cs="Times New Roman"/>
          <w:sz w:val="26"/>
          <w:szCs w:val="26"/>
        </w:rPr>
        <w:t xml:space="preserve"> применения системно-деятельностного, межпредметного методов, метаподхода в преподавании финансовой грамотности.</w:t>
      </w:r>
    </w:p>
    <w:sectPr w:rsidR="00CB6EEC" w:rsidSect="00D26A1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84" w:rsidRDefault="00F47D84" w:rsidP="00391BB5">
      <w:pPr>
        <w:spacing w:line="240" w:lineRule="auto"/>
      </w:pPr>
      <w:r>
        <w:separator/>
      </w:r>
    </w:p>
  </w:endnote>
  <w:endnote w:type="continuationSeparator" w:id="0">
    <w:p w:rsidR="00F47D84" w:rsidRDefault="00F47D84" w:rsidP="00391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84" w:rsidRDefault="00F47D84" w:rsidP="00391BB5">
      <w:pPr>
        <w:spacing w:line="240" w:lineRule="auto"/>
      </w:pPr>
      <w:r>
        <w:separator/>
      </w:r>
    </w:p>
  </w:footnote>
  <w:footnote w:type="continuationSeparator" w:id="0">
    <w:p w:rsidR="00F47D84" w:rsidRDefault="00F47D84" w:rsidP="00391BB5">
      <w:pPr>
        <w:spacing w:line="240" w:lineRule="auto"/>
      </w:pPr>
      <w:r>
        <w:continuationSeparator/>
      </w:r>
    </w:p>
  </w:footnote>
  <w:footnote w:id="1">
    <w:p w:rsidR="00D80AFC" w:rsidRPr="006D2D03" w:rsidRDefault="00D80AFC" w:rsidP="006D2D03">
      <w:pPr>
        <w:spacing w:line="240" w:lineRule="auto"/>
        <w:jc w:val="both"/>
        <w:rPr>
          <w:rFonts w:ascii="Times New Roman" w:hAnsi="Times New Roman" w:cs="Times New Roman"/>
          <w:sz w:val="20"/>
          <w:szCs w:val="20"/>
        </w:rPr>
      </w:pPr>
      <w:r w:rsidRPr="00D80AFC">
        <w:rPr>
          <w:rStyle w:val="a7"/>
          <w:sz w:val="20"/>
          <w:szCs w:val="20"/>
        </w:rPr>
        <w:footnoteRef/>
      </w:r>
      <w:r w:rsidRPr="00D80AFC">
        <w:rPr>
          <w:sz w:val="20"/>
          <w:szCs w:val="20"/>
        </w:rPr>
        <w:t xml:space="preserve"> </w:t>
      </w:r>
      <w:r w:rsidRPr="00D80AFC">
        <w:rPr>
          <w:rFonts w:ascii="Times New Roman" w:eastAsia="Times New Roman" w:hAnsi="Times New Roman" w:cs="Times New Roman"/>
          <w:sz w:val="20"/>
          <w:szCs w:val="20"/>
          <w:lang w:eastAsia="ru-RU"/>
        </w:rPr>
        <w:t xml:space="preserve">Приказ Минобрнауки России от 22.02.2018 N 121 «Об утверждении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Приказ Минобрнауки России от 22.02.2018 N 125 «Об утверждении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(уровень бакалавриата)», </w:t>
      </w:r>
      <w:r w:rsidRPr="00D80AFC">
        <w:rPr>
          <w:rFonts w:ascii="Times New Roman" w:eastAsia="Times New Roman" w:hAnsi="Times New Roman" w:cs="Times New Roman"/>
          <w:bCs/>
          <w:kern w:val="36"/>
          <w:sz w:val="20"/>
          <w:szCs w:val="20"/>
          <w:lang w:eastAsia="ru-RU"/>
        </w:rPr>
        <w:t xml:space="preserve">Приказ Минобрнауки России от 22.02.2018 N 126 «Об утверждении федерального государственного образовательного стандарта высшего образования по направлению подготовки 44.04.01 Педагогическое образование (уровень магистратуры)», а также с учетом </w:t>
      </w:r>
      <w:r w:rsidRPr="00D80AFC">
        <w:rPr>
          <w:rFonts w:ascii="Times New Roman" w:hAnsi="Times New Roman" w:cs="Times New Roman"/>
          <w:sz w:val="20"/>
          <w:szCs w:val="20"/>
        </w:rPr>
        <w:t>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Минтруда России от 18 октября 2013 г. № 544-н. и Профессионального стандарта «Педагог дополнительного образования детей и взрослых», утвержденный Приказом Минтруда России от 05мая 2018 г. № 298н.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323"/>
    <w:multiLevelType w:val="hybridMultilevel"/>
    <w:tmpl w:val="061465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13C3579F"/>
    <w:multiLevelType w:val="hybridMultilevel"/>
    <w:tmpl w:val="85A2228A"/>
    <w:lvl w:ilvl="0" w:tplc="04190001">
      <w:start w:val="1"/>
      <w:numFmt w:val="bullet"/>
      <w:lvlText w:val="–"/>
      <w:lvlJc w:val="left"/>
      <w:pPr>
        <w:ind w:left="1287" w:hanging="360"/>
      </w:pPr>
      <w:rPr>
        <w:rFonts w:ascii="Times New Roman" w:hAnsi="Times New Roman" w:cs="Times New Roman" w:hint="default"/>
      </w:rPr>
    </w:lvl>
    <w:lvl w:ilvl="1" w:tplc="04190001">
      <w:start w:val="1"/>
      <w:numFmt w:val="bullet"/>
      <w:lvlText w:val=""/>
      <w:lvlJc w:val="left"/>
      <w:pPr>
        <w:ind w:left="2203"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CE3F2B"/>
    <w:multiLevelType w:val="multilevel"/>
    <w:tmpl w:val="EEA49578"/>
    <w:lvl w:ilvl="0">
      <w:start w:val="1"/>
      <w:numFmt w:val="decimal"/>
      <w:lvlText w:val="%1."/>
      <w:lvlJc w:val="left"/>
      <w:pPr>
        <w:ind w:left="360" w:hanging="360"/>
      </w:pPr>
      <w:rPr>
        <w:rFonts w:hint="default"/>
        <w:b w:val="0"/>
        <w:sz w:val="28"/>
        <w:szCs w:val="28"/>
      </w:rPr>
    </w:lvl>
    <w:lvl w:ilvl="1">
      <w:start w:val="6"/>
      <w:numFmt w:val="decimal"/>
      <w:isLgl/>
      <w:lvlText w:val="%1.%2"/>
      <w:lvlJc w:val="left"/>
      <w:pPr>
        <w:ind w:left="582" w:hanging="375"/>
      </w:pPr>
      <w:rPr>
        <w:rFonts w:cs="Times New Roman" w:hint="default"/>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475" w:hanging="144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3249" w:hanging="1800"/>
      </w:pPr>
      <w:rPr>
        <w:rFonts w:cs="Times New Roman" w:hint="default"/>
      </w:rPr>
    </w:lvl>
    <w:lvl w:ilvl="8">
      <w:start w:val="1"/>
      <w:numFmt w:val="decimal"/>
      <w:isLgl/>
      <w:lvlText w:val="%1.%2.%3.%4.%5.%6.%7.%8.%9"/>
      <w:lvlJc w:val="left"/>
      <w:pPr>
        <w:ind w:left="3816" w:hanging="2160"/>
      </w:pPr>
      <w:rPr>
        <w:rFonts w:cs="Times New Roman" w:hint="default"/>
      </w:rPr>
    </w:lvl>
  </w:abstractNum>
  <w:abstractNum w:abstractNumId="3" w15:restartNumberingAfterBreak="0">
    <w:nsid w:val="52956AD2"/>
    <w:multiLevelType w:val="hybridMultilevel"/>
    <w:tmpl w:val="9F24CB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77030C3"/>
    <w:multiLevelType w:val="hybridMultilevel"/>
    <w:tmpl w:val="DFD0EDB4"/>
    <w:lvl w:ilvl="0" w:tplc="04190001">
      <w:start w:val="1"/>
      <w:numFmt w:val="bullet"/>
      <w:lvlText w:val="–"/>
      <w:lvlJc w:val="left"/>
      <w:pPr>
        <w:ind w:left="1287" w:hanging="360"/>
      </w:pPr>
      <w:rPr>
        <w:rFonts w:ascii="Times New Roman" w:hAnsi="Times New Roman" w:cs="Times New Roman" w:hint="default"/>
      </w:rPr>
    </w:lvl>
    <w:lvl w:ilvl="1" w:tplc="04190001">
      <w:start w:val="1"/>
      <w:numFmt w:val="bullet"/>
      <w:lvlText w:val=""/>
      <w:lvlJc w:val="left"/>
      <w:pPr>
        <w:ind w:left="2203"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08630B7"/>
    <w:multiLevelType w:val="hybridMultilevel"/>
    <w:tmpl w:val="525882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63A62A10"/>
    <w:multiLevelType w:val="hybridMultilevel"/>
    <w:tmpl w:val="BEDA3696"/>
    <w:lvl w:ilvl="0" w:tplc="0419000F">
      <w:start w:val="1"/>
      <w:numFmt w:val="decimal"/>
      <w:lvlText w:val="%1."/>
      <w:lvlJc w:val="left"/>
      <w:pPr>
        <w:ind w:left="2136" w:hanging="360"/>
      </w:pPr>
      <w:rPr>
        <w:rFont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6C750EA7"/>
    <w:multiLevelType w:val="hybridMultilevel"/>
    <w:tmpl w:val="7B1E8C4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785D56F8"/>
    <w:multiLevelType w:val="hybridMultilevel"/>
    <w:tmpl w:val="4C16770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15:restartNumberingAfterBreak="0">
    <w:nsid w:val="7BA23E55"/>
    <w:multiLevelType w:val="hybridMultilevel"/>
    <w:tmpl w:val="0F407CA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0"/>
  </w:num>
  <w:num w:numId="6">
    <w:abstractNumId w:val="9"/>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B7"/>
    <w:rsid w:val="00010125"/>
    <w:rsid w:val="00017093"/>
    <w:rsid w:val="000239BC"/>
    <w:rsid w:val="00035C5F"/>
    <w:rsid w:val="00045623"/>
    <w:rsid w:val="000A4B3F"/>
    <w:rsid w:val="000C5263"/>
    <w:rsid w:val="000D7A24"/>
    <w:rsid w:val="000E52AC"/>
    <w:rsid w:val="0014632D"/>
    <w:rsid w:val="001622E3"/>
    <w:rsid w:val="001A1C5E"/>
    <w:rsid w:val="001B762F"/>
    <w:rsid w:val="00227E29"/>
    <w:rsid w:val="00230E70"/>
    <w:rsid w:val="00234F25"/>
    <w:rsid w:val="00272063"/>
    <w:rsid w:val="00275E17"/>
    <w:rsid w:val="00284D95"/>
    <w:rsid w:val="002B083F"/>
    <w:rsid w:val="002C50DC"/>
    <w:rsid w:val="002D2047"/>
    <w:rsid w:val="002F02A6"/>
    <w:rsid w:val="00303050"/>
    <w:rsid w:val="00345F68"/>
    <w:rsid w:val="00366D6B"/>
    <w:rsid w:val="00391BB5"/>
    <w:rsid w:val="003C5EA9"/>
    <w:rsid w:val="003D237B"/>
    <w:rsid w:val="00430174"/>
    <w:rsid w:val="00430EDF"/>
    <w:rsid w:val="0044284D"/>
    <w:rsid w:val="00490FAF"/>
    <w:rsid w:val="004B705D"/>
    <w:rsid w:val="005300AC"/>
    <w:rsid w:val="00566D23"/>
    <w:rsid w:val="00570161"/>
    <w:rsid w:val="005C0D89"/>
    <w:rsid w:val="005D0558"/>
    <w:rsid w:val="005E78C7"/>
    <w:rsid w:val="0060280A"/>
    <w:rsid w:val="00605EA0"/>
    <w:rsid w:val="00683716"/>
    <w:rsid w:val="00695130"/>
    <w:rsid w:val="006C3096"/>
    <w:rsid w:val="006D2D03"/>
    <w:rsid w:val="006D5045"/>
    <w:rsid w:val="006E37AC"/>
    <w:rsid w:val="00782382"/>
    <w:rsid w:val="0078783F"/>
    <w:rsid w:val="007D57B9"/>
    <w:rsid w:val="008812A3"/>
    <w:rsid w:val="008A41BF"/>
    <w:rsid w:val="00956659"/>
    <w:rsid w:val="009C0F86"/>
    <w:rsid w:val="00A0448F"/>
    <w:rsid w:val="00A734B2"/>
    <w:rsid w:val="00AB22EE"/>
    <w:rsid w:val="00AB2A11"/>
    <w:rsid w:val="00AB771A"/>
    <w:rsid w:val="00AD50B7"/>
    <w:rsid w:val="00B3655F"/>
    <w:rsid w:val="00B5721B"/>
    <w:rsid w:val="00B6502C"/>
    <w:rsid w:val="00B655CC"/>
    <w:rsid w:val="00B96035"/>
    <w:rsid w:val="00BA641B"/>
    <w:rsid w:val="00BE423C"/>
    <w:rsid w:val="00C11815"/>
    <w:rsid w:val="00C41E44"/>
    <w:rsid w:val="00CB6EEC"/>
    <w:rsid w:val="00D26A13"/>
    <w:rsid w:val="00D26DFE"/>
    <w:rsid w:val="00D3073F"/>
    <w:rsid w:val="00D568BF"/>
    <w:rsid w:val="00D65D61"/>
    <w:rsid w:val="00D70A7F"/>
    <w:rsid w:val="00D80AFC"/>
    <w:rsid w:val="00DC1633"/>
    <w:rsid w:val="00DC5F3B"/>
    <w:rsid w:val="00DF266C"/>
    <w:rsid w:val="00E166E9"/>
    <w:rsid w:val="00E31BD9"/>
    <w:rsid w:val="00E3721F"/>
    <w:rsid w:val="00E648D4"/>
    <w:rsid w:val="00E8633A"/>
    <w:rsid w:val="00F47D84"/>
    <w:rsid w:val="00F65232"/>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1C6D9-215A-476E-822A-241A6F91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0B7"/>
    <w:pPr>
      <w:spacing w:after="0" w:line="360" w:lineRule="auto"/>
    </w:pPr>
    <w:rPr>
      <w:sz w:val="28"/>
      <w:szCs w:val="28"/>
    </w:rPr>
  </w:style>
  <w:style w:type="paragraph" w:styleId="2">
    <w:name w:val="heading 2"/>
    <w:basedOn w:val="a"/>
    <w:next w:val="a"/>
    <w:link w:val="20"/>
    <w:uiPriority w:val="9"/>
    <w:unhideWhenUsed/>
    <w:qFormat/>
    <w:rsid w:val="00F652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Bullet 1,Use Case List Paragraph"/>
    <w:basedOn w:val="a"/>
    <w:link w:val="a4"/>
    <w:uiPriority w:val="34"/>
    <w:qFormat/>
    <w:rsid w:val="00AD50B7"/>
    <w:pPr>
      <w:ind w:left="720"/>
      <w:contextualSpacing/>
    </w:pPr>
  </w:style>
  <w:style w:type="character" w:customStyle="1" w:styleId="a4">
    <w:name w:val="Абзац списка Знак"/>
    <w:aliases w:val="Абзац списка для документа Знак,Bullet 1 Знак,Use Case List Paragraph Знак"/>
    <w:link w:val="a3"/>
    <w:uiPriority w:val="34"/>
    <w:locked/>
    <w:rsid w:val="00AD50B7"/>
    <w:rPr>
      <w:sz w:val="28"/>
      <w:szCs w:val="28"/>
    </w:rPr>
  </w:style>
  <w:style w:type="paragraph" w:styleId="a5">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6"/>
    <w:uiPriority w:val="99"/>
    <w:unhideWhenUsed/>
    <w:rsid w:val="00391BB5"/>
    <w:pPr>
      <w:spacing w:line="240" w:lineRule="auto"/>
    </w:pPr>
    <w:rPr>
      <w:sz w:val="20"/>
      <w:szCs w:val="20"/>
    </w:rPr>
  </w:style>
  <w:style w:type="character" w:customStyle="1" w:styleId="a6">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5"/>
    <w:uiPriority w:val="99"/>
    <w:rsid w:val="00391BB5"/>
    <w:rPr>
      <w:sz w:val="20"/>
      <w:szCs w:val="20"/>
    </w:rPr>
  </w:style>
  <w:style w:type="character" w:styleId="a7">
    <w:name w:val="footnote reference"/>
    <w:aliases w:val="Ciae niinee 1,Знак сноски 1,Знак сноски-FN,Ciae niinee-FN,SUPERS,Footnote Reference Number,fr,Used by Word for Help footnote symbols,Referencia nota al pie,16 Point,Superscript 6 Point,Footnote Reference_LVL6,Footnote Reference_LVL61"/>
    <w:basedOn w:val="a0"/>
    <w:uiPriority w:val="99"/>
    <w:unhideWhenUsed/>
    <w:rsid w:val="00391BB5"/>
    <w:rPr>
      <w:vertAlign w:val="superscript"/>
    </w:rPr>
  </w:style>
  <w:style w:type="character" w:styleId="a8">
    <w:name w:val="Hyperlink"/>
    <w:basedOn w:val="a0"/>
    <w:uiPriority w:val="99"/>
    <w:unhideWhenUsed/>
    <w:rsid w:val="00391BB5"/>
    <w:rPr>
      <w:color w:val="0000FF"/>
      <w:u w:val="single"/>
    </w:rPr>
  </w:style>
  <w:style w:type="character" w:customStyle="1" w:styleId="20">
    <w:name w:val="Заголовок 2 Знак"/>
    <w:basedOn w:val="a0"/>
    <w:link w:val="2"/>
    <w:uiPriority w:val="9"/>
    <w:rsid w:val="00F65232"/>
    <w:rPr>
      <w:rFonts w:asciiTheme="majorHAnsi" w:eastAsiaTheme="majorEastAsia" w:hAnsiTheme="majorHAnsi" w:cstheme="majorBidi"/>
      <w:color w:val="365F91" w:themeColor="accent1" w:themeShade="BF"/>
      <w:sz w:val="26"/>
      <w:szCs w:val="26"/>
    </w:rPr>
  </w:style>
  <w:style w:type="paragraph" w:styleId="a9">
    <w:name w:val="No Spacing"/>
    <w:link w:val="aa"/>
    <w:uiPriority w:val="1"/>
    <w:qFormat/>
    <w:rsid w:val="00F65232"/>
    <w:pPr>
      <w:spacing w:after="0" w:line="240" w:lineRule="auto"/>
    </w:pPr>
    <w:rPr>
      <w:rFonts w:eastAsiaTheme="minorEastAsia"/>
      <w:sz w:val="28"/>
      <w:szCs w:val="28"/>
    </w:rPr>
  </w:style>
  <w:style w:type="character" w:customStyle="1" w:styleId="aa">
    <w:name w:val="Без интервала Знак"/>
    <w:basedOn w:val="a0"/>
    <w:link w:val="a9"/>
    <w:uiPriority w:val="1"/>
    <w:rsid w:val="00F65232"/>
    <w:rPr>
      <w:rFonts w:eastAsiaTheme="minorEastAsia"/>
      <w:sz w:val="28"/>
      <w:szCs w:val="28"/>
    </w:rPr>
  </w:style>
  <w:style w:type="table" w:customStyle="1" w:styleId="-551">
    <w:name w:val="Таблица-сетка 5 темная — акцент 51"/>
    <w:basedOn w:val="a1"/>
    <w:uiPriority w:val="50"/>
    <w:rsid w:val="00CB6E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
    <w:name w:val="Unresolved Mention"/>
    <w:basedOn w:val="a0"/>
    <w:uiPriority w:val="99"/>
    <w:semiHidden/>
    <w:unhideWhenUsed/>
    <w:rsid w:val="00B96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log.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ex.com/ru/bondization/cal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x.com/ru/bondization/cal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006BC25764F5459C2E47466E46253E" ma:contentTypeVersion="8" ma:contentTypeDescription="Создание документа." ma:contentTypeScope="" ma:versionID="d4ed6baa5f50ae6ed1975967f814f7fa">
  <xsd:schema xmlns:xsd="http://www.w3.org/2001/XMLSchema" xmlns:xs="http://www.w3.org/2001/XMLSchema" xmlns:p="http://schemas.microsoft.com/office/2006/metadata/properties" xmlns:ns2="16756f39-29fc-46c1-921d-e3b78cf26ad5" targetNamespace="http://schemas.microsoft.com/office/2006/metadata/properties" ma:root="true" ma:fieldsID="b2f32f3cbd2f780199b4fb70ee8c745e" ns2:_="">
    <xsd:import namespace="16756f39-29fc-46c1-921d-e3b78cf26a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56f39-29fc-46c1-921d-e3b78cf26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3012-1A26-4F6B-94A8-3E7A1BCD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56f39-29fc-46c1-921d-e3b78cf2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2F7A4-5B69-4239-848E-142A0C223E99}">
  <ds:schemaRefs>
    <ds:schemaRef ds:uri="http://schemas.microsoft.com/sharepoint/v3/contenttype/forms"/>
  </ds:schemaRefs>
</ds:datastoreItem>
</file>

<file path=customXml/itemProps3.xml><?xml version="1.0" encoding="utf-8"?>
<ds:datastoreItem xmlns:ds="http://schemas.openxmlformats.org/officeDocument/2006/customXml" ds:itemID="{901B691B-65BF-4BF7-9AFC-7562C2A08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1779E0-C0D5-44BE-8AB5-D7FFED6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18</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dc:creator>
  <cp:lastModifiedBy>Евгений Григорьев</cp:lastModifiedBy>
  <cp:revision>45</cp:revision>
  <dcterms:created xsi:type="dcterms:W3CDTF">2018-11-13T15:49:00Z</dcterms:created>
  <dcterms:modified xsi:type="dcterms:W3CDTF">2020-09-01T15:31:00Z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0x0101004C006BC25764F5459C2E47466E46253E</vt:lpwstr>
  </property>
</Properties>
</file>